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F8" w:rsidRDefault="006A4EF8">
      <w:pPr>
        <w:pStyle w:val="Tijeloteksta"/>
        <w:spacing w:before="8"/>
        <w:rPr>
          <w:sz w:val="19"/>
        </w:rPr>
      </w:pPr>
      <w:bookmarkStart w:id="0" w:name="_GoBack"/>
      <w:bookmarkEnd w:id="0"/>
    </w:p>
    <w:p w:rsidR="006A4EF8" w:rsidRDefault="00281C0C">
      <w:pPr>
        <w:spacing w:before="87"/>
        <w:ind w:left="5237"/>
        <w:rPr>
          <w:b/>
          <w:sz w:val="32"/>
        </w:rPr>
      </w:pPr>
      <w:r>
        <w:rPr>
          <w:b/>
          <w:sz w:val="32"/>
        </w:rPr>
        <w:t>EU GPP Criteria for Transport</w:t>
      </w:r>
    </w:p>
    <w:p w:rsidR="006A4EF8" w:rsidRDefault="006A4EF8">
      <w:pPr>
        <w:pStyle w:val="Tijeloteksta"/>
        <w:rPr>
          <w:b/>
          <w:sz w:val="34"/>
        </w:rPr>
      </w:pPr>
    </w:p>
    <w:p w:rsidR="006A4EF8" w:rsidRDefault="00281C0C">
      <w:pPr>
        <w:pStyle w:val="Tijeloteksta"/>
        <w:spacing w:before="223"/>
        <w:ind w:left="218" w:right="760"/>
        <w:jc w:val="both"/>
      </w:pPr>
      <w:r>
        <w:t>Green Public Procurement (GPP) is a voluntary instrument. This document provides the GPP criteria developed for transport. The accompanying Technical Background Report provides full details on the reasons for selecting these criteria and references for fur</w:t>
      </w:r>
      <w:r>
        <w:t>ther information.</w:t>
      </w:r>
    </w:p>
    <w:p w:rsidR="006A4EF8" w:rsidRDefault="006A4EF8">
      <w:pPr>
        <w:pStyle w:val="Tijeloteksta"/>
        <w:spacing w:before="9"/>
        <w:rPr>
          <w:sz w:val="21"/>
        </w:rPr>
      </w:pPr>
    </w:p>
    <w:p w:rsidR="006A4EF8" w:rsidRDefault="00281C0C">
      <w:pPr>
        <w:pStyle w:val="Tijeloteksta"/>
        <w:ind w:left="218"/>
      </w:pPr>
      <w:r>
        <w:t>For each product / service group two sets of criteria are presented:</w:t>
      </w:r>
    </w:p>
    <w:p w:rsidR="006A4EF8" w:rsidRDefault="00281C0C">
      <w:pPr>
        <w:pStyle w:val="Odlomakpopisa"/>
        <w:numPr>
          <w:ilvl w:val="0"/>
          <w:numId w:val="11"/>
        </w:numPr>
        <w:tabs>
          <w:tab w:val="left" w:pos="927"/>
          <w:tab w:val="left" w:pos="928"/>
        </w:tabs>
        <w:spacing w:before="120"/>
        <w:ind w:right="760" w:hanging="360"/>
      </w:pPr>
      <w:r>
        <w:t xml:space="preserve">The core criteria are those suitable for use </w:t>
      </w:r>
      <w:r>
        <w:rPr>
          <w:spacing w:val="2"/>
        </w:rPr>
        <w:t xml:space="preserve">by </w:t>
      </w:r>
      <w:r>
        <w:t>any contracting authority across the Member States and address the key environmental impacts. They are designed to be us</w:t>
      </w:r>
      <w:r>
        <w:t>ed with minimum additional verification effort or cost</w:t>
      </w:r>
      <w:r>
        <w:rPr>
          <w:spacing w:val="-12"/>
        </w:rPr>
        <w:t xml:space="preserve"> </w:t>
      </w:r>
      <w:r>
        <w:t>increases.</w:t>
      </w:r>
    </w:p>
    <w:p w:rsidR="006A4EF8" w:rsidRDefault="00281C0C">
      <w:pPr>
        <w:pStyle w:val="Odlomakpopisa"/>
        <w:numPr>
          <w:ilvl w:val="0"/>
          <w:numId w:val="11"/>
        </w:numPr>
        <w:tabs>
          <w:tab w:val="left" w:pos="927"/>
          <w:tab w:val="left" w:pos="928"/>
        </w:tabs>
        <w:ind w:right="756" w:hanging="360"/>
      </w:pPr>
      <w:r>
        <w:t>The comprehensive criteria are for those who wish to purchase the best environmental products available on the market. These may require additional verification effort or a slight increase i</w:t>
      </w:r>
      <w:r>
        <w:t>n cost compared to other products with the same</w:t>
      </w:r>
      <w:r>
        <w:rPr>
          <w:spacing w:val="-29"/>
        </w:rPr>
        <w:t xml:space="preserve"> </w:t>
      </w:r>
      <w:r>
        <w:t>functionality.</w:t>
      </w:r>
    </w:p>
    <w:p w:rsidR="006A4EF8" w:rsidRDefault="006A4EF8">
      <w:pPr>
        <w:pStyle w:val="Tijeloteksta"/>
        <w:rPr>
          <w:sz w:val="24"/>
        </w:rPr>
      </w:pPr>
    </w:p>
    <w:p w:rsidR="006A4EF8" w:rsidRDefault="006A4EF8">
      <w:pPr>
        <w:pStyle w:val="Tijeloteksta"/>
        <w:spacing w:before="3"/>
        <w:rPr>
          <w:sz w:val="20"/>
        </w:rPr>
      </w:pPr>
    </w:p>
    <w:p w:rsidR="006A4EF8" w:rsidRDefault="00281C0C">
      <w:pPr>
        <w:pStyle w:val="Naslov1"/>
        <w:numPr>
          <w:ilvl w:val="0"/>
          <w:numId w:val="10"/>
        </w:numPr>
        <w:tabs>
          <w:tab w:val="left" w:pos="791"/>
          <w:tab w:val="left" w:pos="792"/>
        </w:tabs>
        <w:jc w:val="left"/>
      </w:pPr>
      <w:r>
        <w:t>Definition and</w:t>
      </w:r>
      <w:r>
        <w:rPr>
          <w:spacing w:val="1"/>
        </w:rPr>
        <w:t xml:space="preserve"> </w:t>
      </w:r>
      <w:r>
        <w:t>Scope</w:t>
      </w:r>
    </w:p>
    <w:p w:rsidR="006A4EF8" w:rsidRDefault="00281C0C">
      <w:pPr>
        <w:pStyle w:val="Tijeloteksta"/>
        <w:spacing w:before="249"/>
        <w:ind w:left="218" w:right="758"/>
        <w:jc w:val="both"/>
      </w:pPr>
      <w:r>
        <w:t>Vehicle types acquired by public administrations vary greatly between vehicles for ordinary use (for example official vehicles, vehicles of inspection bodies, delivery va</w:t>
      </w:r>
      <w:r>
        <w:t>ns or equipment for gardening), emergency vehicles (ambulances, fire engines, cars and police vans…), and special vehicles (sweeping trucks, garbage trucks, buses, etc.).</w:t>
      </w:r>
    </w:p>
    <w:p w:rsidR="006A4EF8" w:rsidRDefault="006A4EF8">
      <w:pPr>
        <w:pStyle w:val="Tijeloteksta"/>
      </w:pPr>
    </w:p>
    <w:p w:rsidR="006A4EF8" w:rsidRDefault="00281C0C">
      <w:pPr>
        <w:pStyle w:val="Tijeloteksta"/>
        <w:spacing w:line="252" w:lineRule="exact"/>
        <w:ind w:left="218"/>
        <w:jc w:val="both"/>
      </w:pPr>
      <w:r>
        <w:t>Criteria have been developed for the following three product groups:</w:t>
      </w:r>
    </w:p>
    <w:p w:rsidR="006A4EF8" w:rsidRDefault="00281C0C">
      <w:pPr>
        <w:pStyle w:val="Odlomakpopisa"/>
        <w:numPr>
          <w:ilvl w:val="1"/>
          <w:numId w:val="10"/>
        </w:numPr>
        <w:tabs>
          <w:tab w:val="left" w:pos="927"/>
          <w:tab w:val="left" w:pos="928"/>
        </w:tabs>
        <w:spacing w:line="268" w:lineRule="exact"/>
      </w:pPr>
      <w:r>
        <w:t>Passenger cars directly purchased or contracted under leasing/renting</w:t>
      </w:r>
      <w:r>
        <w:rPr>
          <w:spacing w:val="-21"/>
        </w:rPr>
        <w:t xml:space="preserve"> </w:t>
      </w:r>
      <w:r>
        <w:t>systems</w:t>
      </w:r>
    </w:p>
    <w:p w:rsidR="006A4EF8" w:rsidRDefault="00281C0C">
      <w:pPr>
        <w:pStyle w:val="Odlomakpopisa"/>
        <w:numPr>
          <w:ilvl w:val="1"/>
          <w:numId w:val="10"/>
        </w:numPr>
        <w:tabs>
          <w:tab w:val="left" w:pos="927"/>
          <w:tab w:val="left" w:pos="928"/>
        </w:tabs>
        <w:ind w:left="927" w:hanging="349"/>
      </w:pPr>
      <w:r>
        <w:t>Public transport vehicles and</w:t>
      </w:r>
      <w:r>
        <w:rPr>
          <w:spacing w:val="-5"/>
        </w:rPr>
        <w:t xml:space="preserve"> </w:t>
      </w:r>
      <w:r>
        <w:t>services</w:t>
      </w:r>
    </w:p>
    <w:p w:rsidR="006A4EF8" w:rsidRDefault="00281C0C">
      <w:pPr>
        <w:pStyle w:val="Odlomakpopisa"/>
        <w:numPr>
          <w:ilvl w:val="1"/>
          <w:numId w:val="10"/>
        </w:numPr>
        <w:tabs>
          <w:tab w:val="left" w:pos="927"/>
          <w:tab w:val="left" w:pos="928"/>
        </w:tabs>
        <w:spacing w:before="1"/>
        <w:ind w:left="927" w:hanging="349"/>
      </w:pPr>
      <w:r>
        <w:t>Waste collection trucks and</w:t>
      </w:r>
      <w:r>
        <w:rPr>
          <w:spacing w:val="-4"/>
        </w:rPr>
        <w:t xml:space="preserve"> </w:t>
      </w:r>
      <w:r>
        <w:t>services</w:t>
      </w:r>
    </w:p>
    <w:p w:rsidR="006A4EF8" w:rsidRDefault="006A4EF8">
      <w:pPr>
        <w:pStyle w:val="Tijeloteksta"/>
        <w:spacing w:before="1"/>
      </w:pPr>
    </w:p>
    <w:p w:rsidR="006A4EF8" w:rsidRDefault="00281C0C">
      <w:pPr>
        <w:pStyle w:val="Tijeloteksta"/>
        <w:ind w:left="218" w:right="758"/>
        <w:jc w:val="both"/>
      </w:pPr>
      <w:r>
        <w:t>The criteria and contracting procedures defined in this document may also be used as guidance to defi</w:t>
      </w:r>
      <w:r>
        <w:t>ne specifications for the purchase of vehicle types and service contracts not explicitly covered here.</w:t>
      </w:r>
    </w:p>
    <w:p w:rsidR="006A4EF8" w:rsidRDefault="006A4EF8">
      <w:pPr>
        <w:pStyle w:val="Tijeloteksta"/>
      </w:pPr>
    </w:p>
    <w:p w:rsidR="006A4EF8" w:rsidRDefault="00281C0C">
      <w:pPr>
        <w:pStyle w:val="Tijeloteksta"/>
        <w:ind w:left="218" w:right="749"/>
        <w:jc w:val="both"/>
      </w:pPr>
      <w:r>
        <w:t>Furthermore, the proposed criteria should be read in conjunction with Directive 2009/33/EC on the promotion of clean and energy efficient road transport</w:t>
      </w:r>
      <w:r>
        <w:t xml:space="preserve"> vehicles and national legislation implementing this directive. This Directive obliges public authorities and operators under a public service contract to consider, when purchasing road transport vehicles, the operational life time energy and environmental</w:t>
      </w:r>
      <w:r>
        <w:t xml:space="preserve"> impacts which shall include at least energy consumption, emissions of CO</w:t>
      </w:r>
      <w:r>
        <w:rPr>
          <w:vertAlign w:val="subscript"/>
        </w:rPr>
        <w:t>2</w:t>
      </w:r>
      <w:r>
        <w:t xml:space="preserve"> and emissions of pollutants, including NOx, NMHC, and particulate matter. This can be done either by including requirements for energy and environmental performance on each of the i</w:t>
      </w:r>
      <w:r>
        <w:t xml:space="preserve">mpacts considered (as minimum technical specifications or as award criteria) or </w:t>
      </w:r>
      <w:r>
        <w:rPr>
          <w:spacing w:val="2"/>
        </w:rPr>
        <w:t xml:space="preserve">by </w:t>
      </w:r>
      <w:r>
        <w:t>monetising these</w:t>
      </w:r>
      <w:r>
        <w:rPr>
          <w:spacing w:val="20"/>
        </w:rPr>
        <w:t xml:space="preserve"> </w:t>
      </w:r>
      <w:r>
        <w:t>impacts</w:t>
      </w:r>
      <w:r>
        <w:rPr>
          <w:spacing w:val="22"/>
        </w:rPr>
        <w:t xml:space="preserve"> </w:t>
      </w:r>
      <w:r>
        <w:t>in</w:t>
      </w:r>
      <w:r>
        <w:rPr>
          <w:spacing w:val="23"/>
        </w:rPr>
        <w:t xml:space="preserve"> </w:t>
      </w:r>
      <w:r>
        <w:t>the</w:t>
      </w:r>
      <w:r>
        <w:rPr>
          <w:spacing w:val="21"/>
        </w:rPr>
        <w:t xml:space="preserve"> </w:t>
      </w:r>
      <w:r>
        <w:t>purchasing</w:t>
      </w:r>
      <w:r>
        <w:rPr>
          <w:spacing w:val="19"/>
        </w:rPr>
        <w:t xml:space="preserve"> </w:t>
      </w:r>
      <w:r>
        <w:t>decision</w:t>
      </w:r>
      <w:r>
        <w:rPr>
          <w:spacing w:val="19"/>
        </w:rPr>
        <w:t xml:space="preserve"> </w:t>
      </w:r>
      <w:r>
        <w:t>according</w:t>
      </w:r>
      <w:r>
        <w:rPr>
          <w:spacing w:val="19"/>
        </w:rPr>
        <w:t xml:space="preserve"> </w:t>
      </w:r>
      <w:r>
        <w:t>to</w:t>
      </w:r>
      <w:r>
        <w:rPr>
          <w:spacing w:val="18"/>
        </w:rPr>
        <w:t xml:space="preserve"> </w:t>
      </w:r>
      <w:r>
        <w:t>a</w:t>
      </w:r>
      <w:r>
        <w:rPr>
          <w:spacing w:val="21"/>
        </w:rPr>
        <w:t xml:space="preserve"> </w:t>
      </w:r>
      <w:r>
        <w:t>calculation</w:t>
      </w:r>
      <w:r>
        <w:rPr>
          <w:spacing w:val="22"/>
        </w:rPr>
        <w:t xml:space="preserve"> </w:t>
      </w:r>
      <w:r>
        <w:t>methodology</w:t>
      </w:r>
      <w:r>
        <w:rPr>
          <w:spacing w:val="19"/>
        </w:rPr>
        <w:t xml:space="preserve"> </w:t>
      </w:r>
      <w:r>
        <w:t>provided</w:t>
      </w:r>
      <w:r>
        <w:rPr>
          <w:spacing w:val="22"/>
        </w:rPr>
        <w:t xml:space="preserve"> </w:t>
      </w:r>
      <w:r>
        <w:t>for</w:t>
      </w:r>
      <w:r>
        <w:rPr>
          <w:spacing w:val="20"/>
        </w:rPr>
        <w:t xml:space="preserve"> </w:t>
      </w:r>
      <w:r>
        <w:t>in</w:t>
      </w:r>
      <w:r>
        <w:rPr>
          <w:spacing w:val="22"/>
        </w:rPr>
        <w:t xml:space="preserve"> </w:t>
      </w:r>
      <w:r>
        <w:t>the</w:t>
      </w:r>
      <w:r>
        <w:rPr>
          <w:spacing w:val="21"/>
        </w:rPr>
        <w:t xml:space="preserve"> </w:t>
      </w:r>
      <w:r>
        <w:t>Directive.</w:t>
      </w:r>
      <w:r>
        <w:rPr>
          <w:spacing w:val="20"/>
        </w:rPr>
        <w:t xml:space="preserve"> </w:t>
      </w:r>
      <w:r>
        <w:t>The</w:t>
      </w:r>
      <w:r>
        <w:rPr>
          <w:spacing w:val="21"/>
        </w:rPr>
        <w:t xml:space="preserve"> </w:t>
      </w:r>
      <w:r>
        <w:t>recommended</w:t>
      </w:r>
      <w:r>
        <w:rPr>
          <w:spacing w:val="23"/>
        </w:rPr>
        <w:t xml:space="preserve"> </w:t>
      </w:r>
      <w:r>
        <w:t>criteria</w:t>
      </w:r>
      <w:r>
        <w:rPr>
          <w:spacing w:val="21"/>
        </w:rPr>
        <w:t xml:space="preserve"> </w:t>
      </w:r>
      <w:r>
        <w:t>included</w:t>
      </w:r>
      <w:r>
        <w:rPr>
          <w:spacing w:val="22"/>
        </w:rPr>
        <w:t xml:space="preserve"> </w:t>
      </w:r>
      <w:r>
        <w:t>in</w:t>
      </w:r>
      <w:r>
        <w:rPr>
          <w:spacing w:val="19"/>
        </w:rPr>
        <w:t xml:space="preserve"> </w:t>
      </w:r>
      <w:r>
        <w:t>this</w:t>
      </w:r>
    </w:p>
    <w:p w:rsidR="006A4EF8" w:rsidRDefault="006A4EF8">
      <w:pPr>
        <w:jc w:val="both"/>
        <w:sectPr w:rsidR="006A4EF8">
          <w:footerReference w:type="default" r:id="rId7"/>
          <w:type w:val="continuous"/>
          <w:pgSz w:w="16840" w:h="11910" w:orient="landscape"/>
          <w:pgMar w:top="1100" w:right="660" w:bottom="1300" w:left="1200" w:header="720" w:footer="1101" w:gutter="0"/>
          <w:pgNumType w:start="1"/>
          <w:cols w:space="720"/>
        </w:sectPr>
      </w:pPr>
    </w:p>
    <w:p w:rsidR="006A4EF8" w:rsidRDefault="006A4EF8">
      <w:pPr>
        <w:pStyle w:val="Tijeloteksta"/>
        <w:spacing w:before="8"/>
        <w:rPr>
          <w:sz w:val="18"/>
        </w:rPr>
      </w:pPr>
    </w:p>
    <w:p w:rsidR="006A4EF8" w:rsidRDefault="00281C0C">
      <w:pPr>
        <w:pStyle w:val="Tijeloteksta"/>
        <w:spacing w:before="91"/>
        <w:ind w:left="218" w:right="758"/>
        <w:jc w:val="both"/>
      </w:pPr>
      <w:r>
        <w:t xml:space="preserve">product sheet can provide guidance to public authorities to implement the Directive using the first or second option, namely by including requirements for energy and environmental performance as technical specifications and/or award criteria. The criteria </w:t>
      </w:r>
      <w:r>
        <w:t xml:space="preserve">can also be used alongside a life-cycle cost assessment using the methodology set out in Article 6 of the Directive, or equivalent tool such as that at </w:t>
      </w:r>
      <w:hyperlink r:id="rId8">
        <w:r>
          <w:rPr>
            <w:color w:val="0000FF"/>
            <w:u w:val="single" w:color="0000FF"/>
          </w:rPr>
          <w:t>www.cleanvehicle.eu</w:t>
        </w:r>
        <w:r>
          <w:rPr>
            <w:color w:val="0000FF"/>
          </w:rPr>
          <w:t xml:space="preserve"> </w:t>
        </w:r>
      </w:hyperlink>
      <w:r>
        <w:t>to aid the purchasing decision taking</w:t>
      </w:r>
      <w:r>
        <w:t xml:space="preserve"> into account both life cycle costs as well as minimum environmental criteria. Since not all Member States, when implementing the Clean Vehicles Directive, have allowed the use of both options mentioned above, it is imperative that public authorities verif</w:t>
      </w:r>
      <w:r>
        <w:t>y what obligations national legislation is setting before choosing their GPP approach for this product group.</w:t>
      </w:r>
    </w:p>
    <w:p w:rsidR="006A4EF8" w:rsidRDefault="006A4EF8">
      <w:pPr>
        <w:pStyle w:val="Tijeloteksta"/>
        <w:spacing w:before="6"/>
        <w:rPr>
          <w:sz w:val="23"/>
        </w:rPr>
      </w:pPr>
    </w:p>
    <w:p w:rsidR="006A4EF8" w:rsidRDefault="00281C0C">
      <w:pPr>
        <w:pStyle w:val="Tijeloteksta"/>
        <w:ind w:left="218"/>
        <w:jc w:val="both"/>
      </w:pPr>
      <w:r>
        <w:t>For more information on relevant EU legislation see accompanying technical background report.</w:t>
      </w:r>
    </w:p>
    <w:p w:rsidR="006A4EF8" w:rsidRDefault="006A4EF8">
      <w:pPr>
        <w:pStyle w:val="Tijeloteksta"/>
        <w:spacing w:before="1"/>
        <w:rPr>
          <w:sz w:val="33"/>
        </w:rPr>
      </w:pPr>
    </w:p>
    <w:p w:rsidR="006A4EF8" w:rsidRDefault="00281C0C">
      <w:pPr>
        <w:pStyle w:val="Naslov2"/>
        <w:numPr>
          <w:ilvl w:val="1"/>
          <w:numId w:val="9"/>
        </w:numPr>
        <w:tabs>
          <w:tab w:val="left" w:pos="759"/>
        </w:tabs>
        <w:jc w:val="both"/>
      </w:pPr>
      <w:r>
        <w:t>Passenger cars and light-duty</w:t>
      </w:r>
      <w:r>
        <w:rPr>
          <w:spacing w:val="-7"/>
        </w:rPr>
        <w:t xml:space="preserve"> </w:t>
      </w:r>
      <w:r>
        <w:t>vehicles</w:t>
      </w:r>
    </w:p>
    <w:p w:rsidR="006A4EF8" w:rsidRDefault="006A4EF8">
      <w:pPr>
        <w:pStyle w:val="Tijeloteksta"/>
        <w:spacing w:before="11"/>
        <w:rPr>
          <w:b/>
          <w:sz w:val="28"/>
        </w:rPr>
      </w:pPr>
    </w:p>
    <w:p w:rsidR="006A4EF8" w:rsidRDefault="00281C0C">
      <w:pPr>
        <w:pStyle w:val="Tijeloteksta"/>
        <w:ind w:left="218"/>
        <w:jc w:val="both"/>
      </w:pPr>
      <w:r>
        <w:t>For passenger cars and light-duty vehicles:</w:t>
      </w:r>
    </w:p>
    <w:p w:rsidR="006A4EF8" w:rsidRDefault="006A4EF8">
      <w:pPr>
        <w:pStyle w:val="Tijeloteksta"/>
        <w:spacing w:before="2"/>
      </w:pPr>
    </w:p>
    <w:p w:rsidR="006A4EF8" w:rsidRDefault="00281C0C">
      <w:pPr>
        <w:pStyle w:val="Tijeloteksta"/>
        <w:ind w:left="218"/>
        <w:jc w:val="both"/>
      </w:pPr>
      <w:r>
        <w:t xml:space="preserve">The </w:t>
      </w:r>
      <w:r>
        <w:rPr>
          <w:b/>
        </w:rPr>
        <w:t xml:space="preserve">Core </w:t>
      </w:r>
      <w:r>
        <w:t>set of criteria will focus on CO</w:t>
      </w:r>
      <w:r>
        <w:rPr>
          <w:vertAlign w:val="subscript"/>
        </w:rPr>
        <w:t>2</w:t>
      </w:r>
      <w:r>
        <w:t xml:space="preserve"> and other pollutant emissions and noise emissions.</w:t>
      </w:r>
    </w:p>
    <w:p w:rsidR="006A4EF8" w:rsidRDefault="006A4EF8">
      <w:pPr>
        <w:pStyle w:val="Tijeloteksta"/>
        <w:spacing w:before="9"/>
        <w:rPr>
          <w:sz w:val="21"/>
        </w:rPr>
      </w:pPr>
    </w:p>
    <w:p w:rsidR="006A4EF8" w:rsidRDefault="00281C0C">
      <w:pPr>
        <w:pStyle w:val="Tijeloteksta"/>
        <w:ind w:left="218" w:right="753"/>
        <w:jc w:val="both"/>
      </w:pPr>
      <w:r>
        <w:t xml:space="preserve">The </w:t>
      </w:r>
      <w:r>
        <w:rPr>
          <w:b/>
        </w:rPr>
        <w:t xml:space="preserve">Comprehensive </w:t>
      </w:r>
      <w:r>
        <w:t xml:space="preserve">criteria cover in addition the other elements that can influence the consumption of fuel or other </w:t>
      </w:r>
      <w:r>
        <w:t>environmental impacts of vehicles. A specific section addresses the case of car rental or lease. Some environmental aspects relating to maintenance will need to be included in the tendering procedure for the leasing or renting of vehicles, as the maintenan</w:t>
      </w:r>
      <w:r>
        <w:t>ce tasks will be carried out by the tenderer.</w:t>
      </w:r>
    </w:p>
    <w:p w:rsidR="006A4EF8" w:rsidRDefault="006A4EF8">
      <w:pPr>
        <w:pStyle w:val="Tijeloteksta"/>
      </w:pPr>
    </w:p>
    <w:p w:rsidR="006A4EF8" w:rsidRDefault="00281C0C">
      <w:pPr>
        <w:pStyle w:val="Tijeloteksta"/>
        <w:ind w:left="218"/>
        <w:jc w:val="both"/>
      </w:pPr>
      <w:r>
        <w:t>In both cases, in order to encourage improvement, award criteria have been defined.</w:t>
      </w:r>
    </w:p>
    <w:p w:rsidR="006A4EF8" w:rsidRDefault="006A4EF8">
      <w:pPr>
        <w:pStyle w:val="Tijeloteksta"/>
        <w:spacing w:before="9"/>
      </w:pPr>
    </w:p>
    <w:p w:rsidR="006A4EF8" w:rsidRDefault="00281C0C">
      <w:pPr>
        <w:pStyle w:val="Odlomakpopisa"/>
        <w:numPr>
          <w:ilvl w:val="1"/>
          <w:numId w:val="9"/>
        </w:numPr>
        <w:tabs>
          <w:tab w:val="left" w:pos="759"/>
        </w:tabs>
        <w:jc w:val="both"/>
        <w:rPr>
          <w:b/>
        </w:rPr>
      </w:pPr>
      <w:r>
        <w:rPr>
          <w:b/>
        </w:rPr>
        <w:t>Public transport vehicles and</w:t>
      </w:r>
      <w:r>
        <w:rPr>
          <w:b/>
          <w:spacing w:val="-7"/>
        </w:rPr>
        <w:t xml:space="preserve"> </w:t>
      </w:r>
      <w:r>
        <w:rPr>
          <w:b/>
        </w:rPr>
        <w:t>services</w:t>
      </w:r>
    </w:p>
    <w:p w:rsidR="006A4EF8" w:rsidRDefault="006A4EF8">
      <w:pPr>
        <w:pStyle w:val="Tijeloteksta"/>
        <w:spacing w:before="4"/>
        <w:rPr>
          <w:b/>
          <w:sz w:val="28"/>
        </w:rPr>
      </w:pPr>
    </w:p>
    <w:p w:rsidR="006A4EF8" w:rsidRDefault="00281C0C">
      <w:pPr>
        <w:pStyle w:val="Tijeloteksta"/>
        <w:ind w:left="218" w:right="758"/>
        <w:jc w:val="both"/>
      </w:pPr>
      <w:r>
        <w:t>Until some years ago, most public transport services were under the management of public authorities (mainly local and regional administrations) either directly by civil officers or through a public company in charge of the service. However, in recent year</w:t>
      </w:r>
      <w:r>
        <w:t>s, competitive tendering for public bus services has considerably increased. Therefore criteria are provided for both the direct purchase of buses as well as for the procurement of public transport services.</w:t>
      </w:r>
    </w:p>
    <w:p w:rsidR="006A4EF8" w:rsidRDefault="00281C0C">
      <w:pPr>
        <w:pStyle w:val="Tijeloteksta"/>
        <w:spacing w:before="1"/>
        <w:ind w:left="218" w:right="756"/>
        <w:jc w:val="both"/>
      </w:pPr>
      <w:r>
        <w:t xml:space="preserve">For the procurement of </w:t>
      </w:r>
      <w:r>
        <w:rPr>
          <w:u w:val="single"/>
        </w:rPr>
        <w:t>buses</w:t>
      </w:r>
      <w:r>
        <w:t xml:space="preserve">, the </w:t>
      </w:r>
      <w:r>
        <w:rPr>
          <w:b/>
        </w:rPr>
        <w:t xml:space="preserve">Core </w:t>
      </w:r>
      <w:r>
        <w:t xml:space="preserve">criteria </w:t>
      </w:r>
      <w:r>
        <w:t xml:space="preserve">focus on the main environmental and health related aspects of buses, which are exhaust gas and noise emissions (by defining certain technical characteristics of the vehicles). The </w:t>
      </w:r>
      <w:r>
        <w:rPr>
          <w:b/>
        </w:rPr>
        <w:t xml:space="preserve">Comprehensive </w:t>
      </w:r>
      <w:r>
        <w:t>criteria will consider other elements that will help reduce ot</w:t>
      </w:r>
      <w:r>
        <w:t>her environmental</w:t>
      </w:r>
      <w:r>
        <w:rPr>
          <w:spacing w:val="-3"/>
        </w:rPr>
        <w:t xml:space="preserve"> </w:t>
      </w:r>
      <w:r>
        <w:t>impacts.</w:t>
      </w:r>
    </w:p>
    <w:p w:rsidR="006A4EF8" w:rsidRDefault="006A4EF8">
      <w:pPr>
        <w:pStyle w:val="Tijeloteksta"/>
      </w:pPr>
    </w:p>
    <w:p w:rsidR="006A4EF8" w:rsidRDefault="00281C0C">
      <w:pPr>
        <w:pStyle w:val="Tijeloteksta"/>
        <w:ind w:left="218" w:right="757" w:hanging="1"/>
        <w:jc w:val="both"/>
      </w:pPr>
      <w:r>
        <w:t xml:space="preserve">For the procurement of </w:t>
      </w:r>
      <w:r>
        <w:rPr>
          <w:u w:val="single"/>
        </w:rPr>
        <w:t>bus services</w:t>
      </w:r>
      <w:r>
        <w:t xml:space="preserve">, the </w:t>
      </w:r>
      <w:r>
        <w:rPr>
          <w:b/>
        </w:rPr>
        <w:t xml:space="preserve">Core </w:t>
      </w:r>
      <w:r>
        <w:t xml:space="preserve">criteria also concentrate on exhaust and noise emissions and eco-driving training for bus drivers to reduce fuel consumption. The </w:t>
      </w:r>
      <w:r>
        <w:rPr>
          <w:b/>
        </w:rPr>
        <w:t xml:space="preserve">Comprehensive </w:t>
      </w:r>
      <w:r>
        <w:t xml:space="preserve">criteria consider additional aspects, </w:t>
      </w:r>
      <w:r>
        <w:t xml:space="preserve">such as extra features to help reduce fuel consumption. </w:t>
      </w:r>
      <w:r>
        <w:rPr>
          <w:spacing w:val="-3"/>
        </w:rPr>
        <w:t xml:space="preserve">In </w:t>
      </w:r>
      <w:r>
        <w:t>this case most criteria will be defined as award criteria in order to be able to award more points to the more environmentally</w:t>
      </w:r>
      <w:r>
        <w:rPr>
          <w:spacing w:val="-33"/>
        </w:rPr>
        <w:t xml:space="preserve"> </w:t>
      </w:r>
      <w:r>
        <w:t>friendly.</w:t>
      </w:r>
    </w:p>
    <w:p w:rsidR="006A4EF8" w:rsidRDefault="006A4EF8">
      <w:pPr>
        <w:jc w:val="both"/>
        <w:sectPr w:rsidR="006A4EF8">
          <w:pgSz w:w="16840" w:h="11910" w:orient="landscape"/>
          <w:pgMar w:top="1100" w:right="660" w:bottom="1380" w:left="1200" w:header="0" w:footer="1101" w:gutter="0"/>
          <w:cols w:space="720"/>
        </w:sectPr>
      </w:pPr>
    </w:p>
    <w:p w:rsidR="006A4EF8" w:rsidRDefault="006A4EF8">
      <w:pPr>
        <w:pStyle w:val="Tijeloteksta"/>
        <w:spacing w:before="10"/>
        <w:rPr>
          <w:sz w:val="18"/>
        </w:rPr>
      </w:pPr>
    </w:p>
    <w:p w:rsidR="006A4EF8" w:rsidRDefault="00281C0C">
      <w:pPr>
        <w:pStyle w:val="Naslov2"/>
        <w:numPr>
          <w:ilvl w:val="1"/>
          <w:numId w:val="9"/>
        </w:numPr>
        <w:tabs>
          <w:tab w:val="left" w:pos="759"/>
        </w:tabs>
        <w:spacing w:before="92"/>
      </w:pPr>
      <w:r>
        <w:t xml:space="preserve">Waste collection </w:t>
      </w:r>
      <w:r>
        <w:rPr>
          <w:spacing w:val="-2"/>
        </w:rPr>
        <w:t xml:space="preserve">trucks </w:t>
      </w:r>
      <w:r>
        <w:t>and</w:t>
      </w:r>
      <w:r>
        <w:rPr>
          <w:spacing w:val="-1"/>
        </w:rPr>
        <w:t xml:space="preserve"> </w:t>
      </w:r>
      <w:r>
        <w:t>services</w:t>
      </w:r>
    </w:p>
    <w:p w:rsidR="006A4EF8" w:rsidRDefault="006A4EF8">
      <w:pPr>
        <w:pStyle w:val="Tijeloteksta"/>
        <w:spacing w:before="10"/>
        <w:rPr>
          <w:b/>
          <w:sz w:val="28"/>
        </w:rPr>
      </w:pPr>
    </w:p>
    <w:p w:rsidR="006A4EF8" w:rsidRDefault="00281C0C">
      <w:pPr>
        <w:pStyle w:val="Tijeloteksta"/>
        <w:spacing w:before="1"/>
        <w:ind w:left="218" w:right="760"/>
        <w:jc w:val="both"/>
      </w:pPr>
      <w:r>
        <w:t>A</w:t>
      </w:r>
      <w:r>
        <w:t>s for transport services, waste collection services are increasingly tendered out to private companies. Therefore criteria are provided for both the direct purchase of trucks as well as for the procurement of waste collection services.</w:t>
      </w:r>
    </w:p>
    <w:p w:rsidR="006A4EF8" w:rsidRDefault="006A4EF8">
      <w:pPr>
        <w:pStyle w:val="Tijeloteksta"/>
      </w:pPr>
    </w:p>
    <w:p w:rsidR="006A4EF8" w:rsidRDefault="00281C0C">
      <w:pPr>
        <w:pStyle w:val="Tijeloteksta"/>
        <w:ind w:left="218"/>
      </w:pPr>
      <w:r>
        <w:t>The criteria are ve</w:t>
      </w:r>
      <w:r>
        <w:t>ry similar to those for buses as trucks are also heavy-duty vehicles.</w:t>
      </w:r>
    </w:p>
    <w:p w:rsidR="006A4EF8" w:rsidRDefault="006A4EF8">
      <w:pPr>
        <w:pStyle w:val="Tijeloteksta"/>
        <w:spacing w:before="10"/>
        <w:rPr>
          <w:sz w:val="21"/>
        </w:rPr>
      </w:pPr>
    </w:p>
    <w:p w:rsidR="006A4EF8" w:rsidRDefault="00281C0C">
      <w:pPr>
        <w:pStyle w:val="Tijeloteksta"/>
        <w:ind w:left="218" w:right="757"/>
        <w:jc w:val="both"/>
      </w:pPr>
      <w:r>
        <w:t xml:space="preserve">The only difference is that for trucks it is recommended to exclude the criteria on </w:t>
      </w:r>
      <w:r>
        <w:rPr>
          <w:spacing w:val="-3"/>
        </w:rPr>
        <w:t xml:space="preserve">GWP </w:t>
      </w:r>
      <w:r>
        <w:t>(Global Warming Potential). Criteria for air conditioning systems seem also less relevant as only</w:t>
      </w:r>
      <w:r>
        <w:t xml:space="preserve"> the driver’s cabin would be climatised and in several countries the service is carried out during the night or early morning when it is unnecessary</w:t>
      </w:r>
      <w:r>
        <w:rPr>
          <w:spacing w:val="-41"/>
        </w:rPr>
        <w:t xml:space="preserve"> </w:t>
      </w:r>
      <w:r>
        <w:t>to use the air conditioning. Therefore the criteria for this element is excluded for waste collection truck</w:t>
      </w:r>
      <w:r>
        <w:t>s.</w:t>
      </w:r>
    </w:p>
    <w:p w:rsidR="006A4EF8" w:rsidRDefault="006A4EF8">
      <w:pPr>
        <w:pStyle w:val="Tijeloteksta"/>
        <w:spacing w:before="11"/>
        <w:rPr>
          <w:sz w:val="21"/>
        </w:rPr>
      </w:pPr>
    </w:p>
    <w:p w:rsidR="006A4EF8" w:rsidRDefault="00281C0C">
      <w:pPr>
        <w:pStyle w:val="Tijeloteksta"/>
        <w:ind w:left="218" w:right="755" w:hanging="1"/>
        <w:jc w:val="both"/>
      </w:pPr>
      <w:r>
        <w:t>Minimum requirements for CO</w:t>
      </w:r>
      <w:r>
        <w:rPr>
          <w:vertAlign w:val="subscript"/>
        </w:rPr>
        <w:t>2</w:t>
      </w:r>
      <w:r>
        <w:t xml:space="preserve"> emissions are not within the criteria for public transport and waste collection vehicles, as the large variation in size and usage patterns of the vehicles makes them very difficult to measure and verify in an appropriate way. The criteria for exhaust gas</w:t>
      </w:r>
      <w:r>
        <w:t xml:space="preserve"> emissions are based on the EURO standards. However, in line with the Clean Vehicles Directive authorities should consider the lifetime energy consumption and CO</w:t>
      </w:r>
      <w:r>
        <w:rPr>
          <w:vertAlign w:val="subscript"/>
        </w:rPr>
        <w:t>2</w:t>
      </w:r>
      <w:r>
        <w:t xml:space="preserve"> emissions of the particular vehicles under consideration. This can be achieved by a life-cycl</w:t>
      </w:r>
      <w:r>
        <w:t xml:space="preserve">e cost assessment using the methodology set out in Article 6 of the Directive, or equivalent tool such as that at </w:t>
      </w:r>
      <w:hyperlink r:id="rId9">
        <w:r>
          <w:rPr>
            <w:color w:val="0000FF"/>
            <w:u w:val="single" w:color="0000FF"/>
          </w:rPr>
          <w:t>www.cleanvehicle.eu</w:t>
        </w:r>
      </w:hyperlink>
    </w:p>
    <w:p w:rsidR="006A4EF8" w:rsidRDefault="006A4EF8">
      <w:pPr>
        <w:jc w:val="both"/>
        <w:sectPr w:rsidR="006A4EF8">
          <w:pgSz w:w="16840" w:h="11910" w:orient="landscape"/>
          <w:pgMar w:top="1100" w:right="660" w:bottom="1380" w:left="1200" w:header="0" w:footer="1101" w:gutter="0"/>
          <w:cols w:space="720"/>
        </w:sectPr>
      </w:pPr>
    </w:p>
    <w:p w:rsidR="006A4EF8" w:rsidRDefault="006A4EF8">
      <w:pPr>
        <w:pStyle w:val="Tijeloteksta"/>
        <w:spacing w:before="10"/>
        <w:rPr>
          <w:sz w:val="15"/>
        </w:rPr>
      </w:pPr>
    </w:p>
    <w:p w:rsidR="006A4EF8" w:rsidRDefault="00281C0C">
      <w:pPr>
        <w:pStyle w:val="Naslov1"/>
        <w:numPr>
          <w:ilvl w:val="0"/>
          <w:numId w:val="10"/>
        </w:numPr>
        <w:tabs>
          <w:tab w:val="left" w:pos="791"/>
          <w:tab w:val="left" w:pos="792"/>
        </w:tabs>
        <w:spacing w:before="128"/>
        <w:jc w:val="left"/>
      </w:pPr>
      <w:r>
        <w:t>Key environmental</w:t>
      </w:r>
      <w:r>
        <w:rPr>
          <w:spacing w:val="3"/>
        </w:rPr>
        <w:t xml:space="preserve"> </w:t>
      </w:r>
      <w:r>
        <w:t>impacts</w:t>
      </w:r>
      <w:r>
        <w:rPr>
          <w:vertAlign w:val="superscript"/>
        </w:rPr>
        <w:t>1</w:t>
      </w:r>
    </w:p>
    <w:p w:rsidR="006A4EF8" w:rsidRDefault="00281C0C">
      <w:pPr>
        <w:pStyle w:val="Tijeloteksta"/>
        <w:spacing w:before="2"/>
        <w:rPr>
          <w:b/>
          <w:sz w:val="24"/>
        </w:rPr>
      </w:pPr>
      <w:r>
        <w:rPr>
          <w:noProof/>
          <w:lang w:val="hr-HR" w:eastAsia="hr-HR"/>
        </w:rPr>
        <mc:AlternateContent>
          <mc:Choice Requires="wps">
            <w:drawing>
              <wp:anchor distT="0" distB="0" distL="0" distR="0" simplePos="0" relativeHeight="251659776" behindDoc="1" locked="0" layoutInCell="1" allowOverlap="1">
                <wp:simplePos x="0" y="0"/>
                <wp:positionH relativeFrom="page">
                  <wp:posOffset>1170940</wp:posOffset>
                </wp:positionH>
                <wp:positionV relativeFrom="paragraph">
                  <wp:posOffset>191770</wp:posOffset>
                </wp:positionV>
                <wp:extent cx="1701800" cy="154940"/>
                <wp:effectExtent l="0" t="0" r="3810" b="1270"/>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F8" w:rsidRDefault="00281C0C">
                            <w:pPr>
                              <w:spacing w:line="243" w:lineRule="exact"/>
                              <w:rPr>
                                <w:b/>
                              </w:rPr>
                            </w:pPr>
                            <w:r>
                              <w:rPr>
                                <w:b/>
                              </w:rPr>
                              <w:t>Key Environmental Impac</w:t>
                            </w:r>
                            <w:r>
                              <w:rPr>
                                <w:b/>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pt;margin-top:15.1pt;width:134pt;height:12.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" filled="f" stroked="f">
                <v:textbox inset="0,0,0,0">
                  <w:txbxContent>
                    <w:p w:rsidR="006A4EF8" w:rsidRDefault="00281C0C">
                      <w:pPr>
                        <w:spacing w:line="243" w:lineRule="exact"/>
                        <w:rPr>
                          <w:b/>
                        </w:rPr>
                      </w:pPr>
                      <w:r>
                        <w:rPr>
                          <w:b/>
                        </w:rPr>
                        <w:t>Key Environmental Impac</w:t>
                      </w:r>
                      <w:r>
                        <w:rPr>
                          <w:b/>
                        </w:rPr>
                        <w:t>ts</w:t>
                      </w:r>
                    </w:p>
                  </w:txbxContent>
                </v:textbox>
                <w10:wrap type="topAndBottom" anchorx="page"/>
              </v:shape>
            </w:pict>
          </mc:Fallback>
        </mc:AlternateContent>
      </w:r>
      <w:r>
        <w:rPr>
          <w:noProof/>
          <w:lang w:val="hr-HR" w:eastAsia="hr-HR"/>
        </w:rPr>
        <mc:AlternateContent>
          <mc:Choice Requires="wps">
            <w:drawing>
              <wp:anchor distT="0" distB="0" distL="0" distR="0" simplePos="0" relativeHeight="251660800" behindDoc="1" locked="0" layoutInCell="1" allowOverlap="1">
                <wp:simplePos x="0" y="0"/>
                <wp:positionH relativeFrom="page">
                  <wp:posOffset>6120130</wp:posOffset>
                </wp:positionH>
                <wp:positionV relativeFrom="paragraph">
                  <wp:posOffset>191770</wp:posOffset>
                </wp:positionV>
                <wp:extent cx="922655" cy="154940"/>
                <wp:effectExtent l="0" t="0" r="0" b="127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F8" w:rsidRDefault="00281C0C">
                            <w:pPr>
                              <w:spacing w:line="243" w:lineRule="exact"/>
                              <w:rPr>
                                <w:b/>
                              </w:rPr>
                            </w:pPr>
                            <w:r>
                              <w:rPr>
                                <w:b/>
                              </w:rPr>
                              <w:t>GPP Approach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481.9pt;margin-top:15.1pt;width:72.65pt;height:12.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" filled="f" stroked="f">
                <v:textbox inset="0,0,0,0">
                  <w:txbxContent>
                    <w:p w:rsidR="006A4EF8" w:rsidRDefault="00281C0C">
                      <w:pPr>
                        <w:spacing w:line="243" w:lineRule="exact"/>
                        <w:rPr>
                          <w:b/>
                        </w:rPr>
                      </w:pPr>
                      <w:r>
                        <w:rPr>
                          <w:b/>
                        </w:rPr>
                        <w:t>GPP Approach</w:t>
                      </w:r>
                    </w:p>
                  </w:txbxContent>
                </v:textbox>
                <w10:wrap type="topAndBottom" anchorx="page"/>
              </v:shape>
            </w:pict>
          </mc:Fallback>
        </mc:AlternateContent>
      </w:r>
    </w:p>
    <w:p w:rsidR="006A4EF8" w:rsidRDefault="006A4EF8">
      <w:pPr>
        <w:pStyle w:val="Tijeloteksta"/>
        <w:spacing w:before="3"/>
        <w:rPr>
          <w:b/>
        </w:rPr>
      </w:pPr>
    </w:p>
    <w:p w:rsidR="006A4EF8" w:rsidRDefault="006A4EF8">
      <w:pPr>
        <w:sectPr w:rsidR="006A4EF8">
          <w:pgSz w:w="16840" w:h="11910" w:orient="landscape"/>
          <w:pgMar w:top="1100" w:right="660" w:bottom="1380" w:left="1200" w:header="0" w:footer="1101" w:gutter="0"/>
          <w:cols w:space="720"/>
        </w:sectPr>
      </w:pPr>
    </w:p>
    <w:p w:rsidR="006A4EF8" w:rsidRDefault="00281C0C">
      <w:pPr>
        <w:pStyle w:val="Odlomakpopisa"/>
        <w:numPr>
          <w:ilvl w:val="1"/>
          <w:numId w:val="10"/>
        </w:numPr>
        <w:tabs>
          <w:tab w:val="left" w:pos="1046"/>
          <w:tab w:val="left" w:pos="1047"/>
        </w:tabs>
        <w:spacing w:before="162"/>
        <w:ind w:left="1046" w:right="47" w:hanging="360"/>
      </w:pPr>
      <w:r>
        <w:t>Contribution to climate change through the emission of greenhouse</w:t>
      </w:r>
      <w:r>
        <w:rPr>
          <w:spacing w:val="-3"/>
        </w:rPr>
        <w:t xml:space="preserve"> </w:t>
      </w:r>
      <w:r>
        <w:t>gases</w:t>
      </w:r>
    </w:p>
    <w:p w:rsidR="006A4EF8" w:rsidRDefault="00281C0C">
      <w:pPr>
        <w:pStyle w:val="Odlomakpopisa"/>
        <w:numPr>
          <w:ilvl w:val="1"/>
          <w:numId w:val="10"/>
        </w:numPr>
        <w:tabs>
          <w:tab w:val="left" w:pos="1046"/>
          <w:tab w:val="left" w:pos="1047"/>
        </w:tabs>
        <w:spacing w:line="267" w:lineRule="exact"/>
        <w:ind w:left="1046" w:hanging="360"/>
      </w:pPr>
      <w:r>
        <w:t>Depletion of resources (especially non renewable</w:t>
      </w:r>
      <w:r>
        <w:rPr>
          <w:spacing w:val="-10"/>
        </w:rPr>
        <w:t xml:space="preserve"> </w:t>
      </w:r>
      <w:r>
        <w:t>fuels)</w:t>
      </w:r>
    </w:p>
    <w:p w:rsidR="006A4EF8" w:rsidRDefault="00281C0C">
      <w:pPr>
        <w:pStyle w:val="Odlomakpopisa"/>
        <w:numPr>
          <w:ilvl w:val="1"/>
          <w:numId w:val="10"/>
        </w:numPr>
        <w:tabs>
          <w:tab w:val="left" w:pos="1046"/>
          <w:tab w:val="left" w:pos="1047"/>
        </w:tabs>
        <w:ind w:left="1046" w:right="38" w:hanging="360"/>
      </w:pPr>
      <w:r>
        <w:t>Air pollution through the emission of other exhaust gases that can</w:t>
      </w:r>
      <w:r>
        <w:rPr>
          <w:spacing w:val="-1"/>
        </w:rPr>
        <w:t xml:space="preserve"> </w:t>
      </w:r>
      <w:r>
        <w:t>cause:</w:t>
      </w:r>
    </w:p>
    <w:p w:rsidR="006A4EF8" w:rsidRDefault="00281C0C">
      <w:pPr>
        <w:pStyle w:val="Odlomakpopisa"/>
        <w:numPr>
          <w:ilvl w:val="2"/>
          <w:numId w:val="10"/>
        </w:numPr>
        <w:tabs>
          <w:tab w:val="left" w:pos="1403"/>
          <w:tab w:val="left" w:pos="1404"/>
          <w:tab w:val="left" w:pos="2104"/>
          <w:tab w:val="left" w:pos="2849"/>
          <w:tab w:val="left" w:pos="4008"/>
          <w:tab w:val="left" w:pos="5244"/>
          <w:tab w:val="left" w:pos="5769"/>
        </w:tabs>
        <w:spacing w:line="242" w:lineRule="auto"/>
        <w:ind w:right="44"/>
      </w:pPr>
      <w:r>
        <w:t>Local</w:t>
      </w:r>
      <w:r>
        <w:tab/>
        <w:t>health</w:t>
      </w:r>
      <w:r>
        <w:tab/>
      </w:r>
      <w:r>
        <w:t>(especially</w:t>
      </w:r>
      <w:r>
        <w:tab/>
        <w:t>respiratory)</w:t>
      </w:r>
      <w:r>
        <w:tab/>
        <w:t>and</w:t>
      </w:r>
      <w:r>
        <w:tab/>
      </w:r>
      <w:r>
        <w:rPr>
          <w:spacing w:val="-1"/>
        </w:rPr>
        <w:t xml:space="preserve">regional </w:t>
      </w:r>
      <w:r>
        <w:t>problems</w:t>
      </w:r>
    </w:p>
    <w:p w:rsidR="006A4EF8" w:rsidRDefault="00281C0C">
      <w:pPr>
        <w:pStyle w:val="Odlomakpopisa"/>
        <w:numPr>
          <w:ilvl w:val="2"/>
          <w:numId w:val="10"/>
        </w:numPr>
        <w:tabs>
          <w:tab w:val="left" w:pos="1403"/>
          <w:tab w:val="left" w:pos="1404"/>
        </w:tabs>
        <w:spacing w:line="248" w:lineRule="exact"/>
      </w:pPr>
      <w:r>
        <w:t>Damage to the environment, buildings and</w:t>
      </w:r>
      <w:r>
        <w:rPr>
          <w:spacing w:val="-21"/>
        </w:rPr>
        <w:t xml:space="preserve"> </w:t>
      </w:r>
      <w:r>
        <w:t>monuments</w:t>
      </w:r>
    </w:p>
    <w:p w:rsidR="006A4EF8" w:rsidRDefault="00281C0C">
      <w:pPr>
        <w:pStyle w:val="Odlomakpopisa"/>
        <w:numPr>
          <w:ilvl w:val="1"/>
          <w:numId w:val="10"/>
        </w:numPr>
        <w:tabs>
          <w:tab w:val="left" w:pos="1046"/>
          <w:tab w:val="left" w:pos="1047"/>
        </w:tabs>
        <w:spacing w:line="268" w:lineRule="exact"/>
        <w:ind w:left="1046" w:hanging="360"/>
      </w:pPr>
      <w:r>
        <w:t>Noise</w:t>
      </w:r>
      <w:r>
        <w:rPr>
          <w:spacing w:val="-2"/>
        </w:rPr>
        <w:t xml:space="preserve"> </w:t>
      </w:r>
      <w:r>
        <w:t>pollution</w:t>
      </w:r>
    </w:p>
    <w:p w:rsidR="006A4EF8" w:rsidRDefault="00281C0C">
      <w:pPr>
        <w:pStyle w:val="Odlomakpopisa"/>
        <w:numPr>
          <w:ilvl w:val="1"/>
          <w:numId w:val="10"/>
        </w:numPr>
        <w:tabs>
          <w:tab w:val="left" w:pos="1046"/>
          <w:tab w:val="left" w:pos="1047"/>
        </w:tabs>
        <w:spacing w:line="268" w:lineRule="exact"/>
        <w:ind w:left="1046" w:hanging="360"/>
      </w:pPr>
      <w:r>
        <w:t>Generation of waste lubricant, oils and</w:t>
      </w:r>
      <w:r>
        <w:rPr>
          <w:spacing w:val="-9"/>
        </w:rPr>
        <w:t xml:space="preserve"> </w:t>
      </w:r>
      <w:r>
        <w:t>tyres</w:t>
      </w:r>
    </w:p>
    <w:p w:rsidR="006A4EF8" w:rsidRDefault="00281C0C">
      <w:pPr>
        <w:pStyle w:val="Odlomakpopisa"/>
        <w:numPr>
          <w:ilvl w:val="1"/>
          <w:numId w:val="10"/>
        </w:numPr>
        <w:tabs>
          <w:tab w:val="left" w:pos="1046"/>
          <w:tab w:val="left" w:pos="1047"/>
        </w:tabs>
        <w:spacing w:line="268" w:lineRule="exact"/>
        <w:ind w:left="1046" w:hanging="360"/>
      </w:pPr>
      <w:r>
        <w:t>Generation of waste parts and materials at end of vehicle</w:t>
      </w:r>
      <w:r>
        <w:rPr>
          <w:spacing w:val="-29"/>
        </w:rPr>
        <w:t xml:space="preserve"> </w:t>
      </w:r>
      <w:r>
        <w:t>life</w:t>
      </w:r>
    </w:p>
    <w:p w:rsidR="006A4EF8" w:rsidRDefault="00281C0C">
      <w:pPr>
        <w:pStyle w:val="Odlomakpopisa"/>
        <w:numPr>
          <w:ilvl w:val="1"/>
          <w:numId w:val="10"/>
        </w:numPr>
        <w:tabs>
          <w:tab w:val="left" w:pos="1050"/>
          <w:tab w:val="left" w:pos="1051"/>
        </w:tabs>
        <w:spacing w:before="101"/>
        <w:ind w:left="1050" w:right="835" w:hanging="360"/>
      </w:pPr>
      <w:r>
        <w:rPr>
          <w:spacing w:val="3"/>
          <w:w w:val="99"/>
        </w:rPr>
        <w:br w:type="column"/>
      </w:r>
      <w:r>
        <w:t>Procurement of low emission vehicles (GHG, other exhaust gases and</w:t>
      </w:r>
      <w:r>
        <w:rPr>
          <w:spacing w:val="-1"/>
        </w:rPr>
        <w:t xml:space="preserve"> </w:t>
      </w:r>
      <w:r>
        <w:t>noise)</w:t>
      </w:r>
    </w:p>
    <w:p w:rsidR="006A4EF8" w:rsidRDefault="00281C0C">
      <w:pPr>
        <w:pStyle w:val="Odlomakpopisa"/>
        <w:numPr>
          <w:ilvl w:val="1"/>
          <w:numId w:val="10"/>
        </w:numPr>
        <w:tabs>
          <w:tab w:val="left" w:pos="1050"/>
          <w:tab w:val="left" w:pos="1051"/>
        </w:tabs>
        <w:ind w:left="1050" w:right="835" w:hanging="360"/>
      </w:pPr>
      <w:r>
        <w:rPr>
          <w:noProof/>
          <w:lang w:val="hr-HR" w:eastAsia="hr-HR"/>
        </w:rPr>
        <mc:AlternateContent>
          <mc:Choice Requires="wpg">
            <w:drawing>
              <wp:anchor distT="0" distB="0" distL="114300" distR="114300" simplePos="0" relativeHeight="251658752" behindDoc="1" locked="0" layoutInCell="1" allowOverlap="1">
                <wp:simplePos x="0" y="0"/>
                <wp:positionH relativeFrom="page">
                  <wp:posOffset>898525</wp:posOffset>
                </wp:positionH>
                <wp:positionV relativeFrom="paragraph">
                  <wp:posOffset>-751205</wp:posOffset>
                </wp:positionV>
                <wp:extent cx="8915400" cy="2720340"/>
                <wp:effectExtent l="12700" t="34290" r="6350"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2720340"/>
                          <a:chOff x="1415" y="-1183"/>
                          <a:chExt cx="14040" cy="4284"/>
                        </a:xfrm>
                      </wpg:grpSpPr>
                      <wps:wsp>
                        <wps:cNvPr id="15" name="Line 41"/>
                        <wps:cNvCnPr>
                          <a:cxnSpLocks noChangeShapeType="1"/>
                        </wps:cNvCnPr>
                        <wps:spPr bwMode="auto">
                          <a:xfrm>
                            <a:off x="1474" y="-1172"/>
                            <a:ext cx="0" cy="367"/>
                          </a:xfrm>
                          <a:prstGeom prst="line">
                            <a:avLst/>
                          </a:prstGeom>
                          <a:noFill/>
                          <a:ln w="660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6" name="Line 40"/>
                        <wps:cNvCnPr>
                          <a:cxnSpLocks noChangeShapeType="1"/>
                        </wps:cNvCnPr>
                        <wps:spPr bwMode="auto">
                          <a:xfrm>
                            <a:off x="1526" y="-1158"/>
                            <a:ext cx="6272" cy="0"/>
                          </a:xfrm>
                          <a:prstGeom prst="line">
                            <a:avLst/>
                          </a:prstGeom>
                          <a:noFill/>
                          <a:ln w="1828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7" name="Line 39"/>
                        <wps:cNvCnPr>
                          <a:cxnSpLocks noChangeShapeType="1"/>
                        </wps:cNvCnPr>
                        <wps:spPr bwMode="auto">
                          <a:xfrm>
                            <a:off x="1527" y="-817"/>
                            <a:ext cx="6271" cy="0"/>
                          </a:xfrm>
                          <a:prstGeom prst="line">
                            <a:avLst/>
                          </a:prstGeom>
                          <a:noFill/>
                          <a:ln w="1600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8" name="Line 38"/>
                        <wps:cNvCnPr>
                          <a:cxnSpLocks noChangeShapeType="1"/>
                        </wps:cNvCnPr>
                        <wps:spPr bwMode="auto">
                          <a:xfrm>
                            <a:off x="7737" y="-1143"/>
                            <a:ext cx="0" cy="313"/>
                          </a:xfrm>
                          <a:prstGeom prst="line">
                            <a:avLst/>
                          </a:prstGeom>
                          <a:noFill/>
                          <a:ln w="59677">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9" name="Rectangle 37"/>
                        <wps:cNvSpPr>
                          <a:spLocks noChangeArrowheads="1"/>
                        </wps:cNvSpPr>
                        <wps:spPr bwMode="auto">
                          <a:xfrm>
                            <a:off x="1526" y="-1144"/>
                            <a:ext cx="6164" cy="31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36"/>
                        <wps:cNvCnPr>
                          <a:cxnSpLocks noChangeShapeType="1"/>
                        </wps:cNvCnPr>
                        <wps:spPr bwMode="auto">
                          <a:xfrm>
                            <a:off x="7845" y="-1172"/>
                            <a:ext cx="0" cy="367"/>
                          </a:xfrm>
                          <a:prstGeom prst="line">
                            <a:avLst/>
                          </a:prstGeom>
                          <a:noFill/>
                          <a:ln w="7747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1" name="Line 35"/>
                        <wps:cNvCnPr>
                          <a:cxnSpLocks noChangeShapeType="1"/>
                        </wps:cNvCnPr>
                        <wps:spPr bwMode="auto">
                          <a:xfrm>
                            <a:off x="7906" y="-1158"/>
                            <a:ext cx="1152" cy="0"/>
                          </a:xfrm>
                          <a:prstGeom prst="line">
                            <a:avLst/>
                          </a:prstGeom>
                          <a:noFill/>
                          <a:ln w="1828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2" name="Line 34"/>
                        <wps:cNvCnPr>
                          <a:cxnSpLocks noChangeShapeType="1"/>
                        </wps:cNvCnPr>
                        <wps:spPr bwMode="auto">
                          <a:xfrm>
                            <a:off x="7906" y="-817"/>
                            <a:ext cx="1152" cy="0"/>
                          </a:xfrm>
                          <a:prstGeom prst="line">
                            <a:avLst/>
                          </a:prstGeom>
                          <a:noFill/>
                          <a:ln w="1600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3" name="Line 33"/>
                        <wps:cNvCnPr>
                          <a:cxnSpLocks noChangeShapeType="1"/>
                        </wps:cNvCnPr>
                        <wps:spPr bwMode="auto">
                          <a:xfrm>
                            <a:off x="9011" y="-1143"/>
                            <a:ext cx="0" cy="313"/>
                          </a:xfrm>
                          <a:prstGeom prst="line">
                            <a:avLst/>
                          </a:prstGeom>
                          <a:noFill/>
                          <a:ln w="59423">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4" name="Rectangle 32"/>
                        <wps:cNvSpPr>
                          <a:spLocks noChangeArrowheads="1"/>
                        </wps:cNvSpPr>
                        <wps:spPr bwMode="auto">
                          <a:xfrm>
                            <a:off x="7906" y="-1144"/>
                            <a:ext cx="1059" cy="31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1"/>
                        <wps:cNvCnPr>
                          <a:cxnSpLocks noChangeShapeType="1"/>
                        </wps:cNvCnPr>
                        <wps:spPr bwMode="auto">
                          <a:xfrm>
                            <a:off x="9119" y="-1172"/>
                            <a:ext cx="0" cy="367"/>
                          </a:xfrm>
                          <a:prstGeom prst="line">
                            <a:avLst/>
                          </a:prstGeom>
                          <a:noFill/>
                          <a:ln w="7747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9180" y="-1158"/>
                            <a:ext cx="6268" cy="0"/>
                          </a:xfrm>
                          <a:prstGeom prst="line">
                            <a:avLst/>
                          </a:prstGeom>
                          <a:noFill/>
                          <a:ln w="1828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9180" y="-817"/>
                            <a:ext cx="6268" cy="0"/>
                          </a:xfrm>
                          <a:prstGeom prst="line">
                            <a:avLst/>
                          </a:prstGeom>
                          <a:noFill/>
                          <a:ln w="1600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15396" y="-1143"/>
                            <a:ext cx="0" cy="313"/>
                          </a:xfrm>
                          <a:prstGeom prst="line">
                            <a:avLst/>
                          </a:prstGeom>
                          <a:noFill/>
                          <a:ln w="6629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9" name="Rectangle 27"/>
                        <wps:cNvSpPr>
                          <a:spLocks noChangeArrowheads="1"/>
                        </wps:cNvSpPr>
                        <wps:spPr bwMode="auto">
                          <a:xfrm>
                            <a:off x="9180" y="-1144"/>
                            <a:ext cx="6164" cy="31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6"/>
                        <wps:cNvCnPr>
                          <a:cxnSpLocks noChangeShapeType="1"/>
                        </wps:cNvCnPr>
                        <wps:spPr bwMode="auto">
                          <a:xfrm>
                            <a:off x="1415" y="-1179"/>
                            <a:ext cx="63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1422" y="-1159"/>
                            <a:ext cx="6376" cy="0"/>
                          </a:xfrm>
                          <a:prstGeom prst="line">
                            <a:avLst/>
                          </a:prstGeom>
                          <a:noFill/>
                          <a:ln w="2057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7791" y="-1179"/>
                            <a:ext cx="1274"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a:cxnSpLocks noChangeShapeType="1"/>
                        </wps:cNvCnPr>
                        <wps:spPr bwMode="auto">
                          <a:xfrm>
                            <a:off x="7798" y="-1159"/>
                            <a:ext cx="1274" cy="0"/>
                          </a:xfrm>
                          <a:prstGeom prst="line">
                            <a:avLst/>
                          </a:prstGeom>
                          <a:noFill/>
                          <a:ln w="2057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4" name="Line 22"/>
                        <wps:cNvCnPr>
                          <a:cxnSpLocks noChangeShapeType="1"/>
                        </wps:cNvCnPr>
                        <wps:spPr bwMode="auto">
                          <a:xfrm>
                            <a:off x="9065" y="-1179"/>
                            <a:ext cx="6383"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a:cxnSpLocks noChangeShapeType="1"/>
                        </wps:cNvCnPr>
                        <wps:spPr bwMode="auto">
                          <a:xfrm>
                            <a:off x="9072" y="-1159"/>
                            <a:ext cx="6376" cy="0"/>
                          </a:xfrm>
                          <a:prstGeom prst="line">
                            <a:avLst/>
                          </a:prstGeom>
                          <a:noFill/>
                          <a:ln w="2057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6" name="Line 20"/>
                        <wps:cNvCnPr>
                          <a:cxnSpLocks noChangeShapeType="1"/>
                        </wps:cNvCnPr>
                        <wps:spPr bwMode="auto">
                          <a:xfrm>
                            <a:off x="1422" y="-801"/>
                            <a:ext cx="1402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AutoShape 19"/>
                        <wps:cNvSpPr>
                          <a:spLocks/>
                        </wps:cNvSpPr>
                        <wps:spPr bwMode="auto">
                          <a:xfrm>
                            <a:off x="1415" y="-1183"/>
                            <a:ext cx="7658" cy="4284"/>
                          </a:xfrm>
                          <a:custGeom>
                            <a:avLst/>
                            <a:gdLst>
                              <a:gd name="T0" fmla="+- 0 1419 1415"/>
                              <a:gd name="T1" fmla="*/ T0 w 7658"/>
                              <a:gd name="T2" fmla="+- 0 -1183 -1183"/>
                              <a:gd name="T3" fmla="*/ -1183 h 4284"/>
                              <a:gd name="T4" fmla="+- 0 1419 1415"/>
                              <a:gd name="T5" fmla="*/ T4 w 7658"/>
                              <a:gd name="T6" fmla="+- 0 3101 -1183"/>
                              <a:gd name="T7" fmla="*/ 3101 h 4284"/>
                              <a:gd name="T8" fmla="+- 0 1415 1415"/>
                              <a:gd name="T9" fmla="*/ T8 w 7658"/>
                              <a:gd name="T10" fmla="+- 0 3098 -1183"/>
                              <a:gd name="T11" fmla="*/ 3098 h 4284"/>
                              <a:gd name="T12" fmla="+- 0 7798 1415"/>
                              <a:gd name="T13" fmla="*/ T12 w 7658"/>
                              <a:gd name="T14" fmla="+- 0 3098 -1183"/>
                              <a:gd name="T15" fmla="*/ 3098 h 4284"/>
                              <a:gd name="T16" fmla="+- 0 7784 1415"/>
                              <a:gd name="T17" fmla="*/ T16 w 7658"/>
                              <a:gd name="T18" fmla="+- 0 3098 -1183"/>
                              <a:gd name="T19" fmla="*/ 3098 h 4284"/>
                              <a:gd name="T20" fmla="+- 0 9072 1415"/>
                              <a:gd name="T21" fmla="*/ T20 w 7658"/>
                              <a:gd name="T22" fmla="+- 0 3098 -1183"/>
                              <a:gd name="T23" fmla="*/ 3098 h 4284"/>
                            </a:gdLst>
                            <a:ahLst/>
                            <a:cxnLst>
                              <a:cxn ang="0">
                                <a:pos x="T1" y="T3"/>
                              </a:cxn>
                              <a:cxn ang="0">
                                <a:pos x="T5" y="T7"/>
                              </a:cxn>
                              <a:cxn ang="0">
                                <a:pos x="T9" y="T11"/>
                              </a:cxn>
                              <a:cxn ang="0">
                                <a:pos x="T13" y="T15"/>
                              </a:cxn>
                              <a:cxn ang="0">
                                <a:pos x="T17" y="T19"/>
                              </a:cxn>
                              <a:cxn ang="0">
                                <a:pos x="T21" y="T23"/>
                              </a:cxn>
                            </a:cxnLst>
                            <a:rect l="0" t="0" r="r" b="b"/>
                            <a:pathLst>
                              <a:path w="7658" h="4284">
                                <a:moveTo>
                                  <a:pt x="4" y="0"/>
                                </a:moveTo>
                                <a:lnTo>
                                  <a:pt x="4" y="4284"/>
                                </a:lnTo>
                                <a:moveTo>
                                  <a:pt x="0" y="4281"/>
                                </a:moveTo>
                                <a:lnTo>
                                  <a:pt x="6383" y="4281"/>
                                </a:lnTo>
                                <a:moveTo>
                                  <a:pt x="6369" y="4281"/>
                                </a:moveTo>
                                <a:lnTo>
                                  <a:pt x="7657" y="4281"/>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18"/>
                        <wps:cNvCnPr>
                          <a:cxnSpLocks noChangeShapeType="1"/>
                        </wps:cNvCnPr>
                        <wps:spPr bwMode="auto">
                          <a:xfrm>
                            <a:off x="9058" y="3098"/>
                            <a:ext cx="639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7"/>
                        <wps:cNvCnPr>
                          <a:cxnSpLocks noChangeShapeType="1"/>
                        </wps:cNvCnPr>
                        <wps:spPr bwMode="auto">
                          <a:xfrm>
                            <a:off x="15452" y="-1183"/>
                            <a:ext cx="0" cy="4284"/>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AutoShape 16"/>
                        <wps:cNvSpPr>
                          <a:spLocks/>
                        </wps:cNvSpPr>
                        <wps:spPr bwMode="auto">
                          <a:xfrm>
                            <a:off x="7938" y="70"/>
                            <a:ext cx="1260" cy="900"/>
                          </a:xfrm>
                          <a:custGeom>
                            <a:avLst/>
                            <a:gdLst>
                              <a:gd name="T0" fmla="+- 0 8885 7938"/>
                              <a:gd name="T1" fmla="*/ T0 w 1260"/>
                              <a:gd name="T2" fmla="+- 0 747 70"/>
                              <a:gd name="T3" fmla="*/ 747 h 900"/>
                              <a:gd name="T4" fmla="+- 0 8885 7938"/>
                              <a:gd name="T5" fmla="*/ T4 w 1260"/>
                              <a:gd name="T6" fmla="+- 0 297 70"/>
                              <a:gd name="T7" fmla="*/ 297 h 900"/>
                              <a:gd name="T8" fmla="+- 0 7938 7938"/>
                              <a:gd name="T9" fmla="*/ T8 w 1260"/>
                              <a:gd name="T10" fmla="+- 0 297 70"/>
                              <a:gd name="T11" fmla="*/ 297 h 900"/>
                              <a:gd name="T12" fmla="+- 0 8097 7938"/>
                              <a:gd name="T13" fmla="*/ T12 w 1260"/>
                              <a:gd name="T14" fmla="+- 0 520 70"/>
                              <a:gd name="T15" fmla="*/ 520 h 900"/>
                              <a:gd name="T16" fmla="+- 0 8097 7938"/>
                              <a:gd name="T17" fmla="*/ T16 w 1260"/>
                              <a:gd name="T18" fmla="+- 0 747 70"/>
                              <a:gd name="T19" fmla="*/ 747 h 900"/>
                              <a:gd name="T20" fmla="+- 0 8885 7938"/>
                              <a:gd name="T21" fmla="*/ T20 w 1260"/>
                              <a:gd name="T22" fmla="+- 0 747 70"/>
                              <a:gd name="T23" fmla="*/ 747 h 900"/>
                              <a:gd name="T24" fmla="+- 0 8097 7938"/>
                              <a:gd name="T25" fmla="*/ T24 w 1260"/>
                              <a:gd name="T26" fmla="+- 0 747 70"/>
                              <a:gd name="T27" fmla="*/ 747 h 900"/>
                              <a:gd name="T28" fmla="+- 0 8097 7938"/>
                              <a:gd name="T29" fmla="*/ T28 w 1260"/>
                              <a:gd name="T30" fmla="+- 0 520 70"/>
                              <a:gd name="T31" fmla="*/ 520 h 900"/>
                              <a:gd name="T32" fmla="+- 0 7938 7938"/>
                              <a:gd name="T33" fmla="*/ T32 w 1260"/>
                              <a:gd name="T34" fmla="+- 0 747 70"/>
                              <a:gd name="T35" fmla="*/ 747 h 900"/>
                              <a:gd name="T36" fmla="+- 0 8097 7938"/>
                              <a:gd name="T37" fmla="*/ T36 w 1260"/>
                              <a:gd name="T38" fmla="+- 0 747 70"/>
                              <a:gd name="T39" fmla="*/ 747 h 900"/>
                              <a:gd name="T40" fmla="+- 0 9198 7938"/>
                              <a:gd name="T41" fmla="*/ T40 w 1260"/>
                              <a:gd name="T42" fmla="+- 0 520 70"/>
                              <a:gd name="T43" fmla="*/ 520 h 900"/>
                              <a:gd name="T44" fmla="+- 0 8885 7938"/>
                              <a:gd name="T45" fmla="*/ T44 w 1260"/>
                              <a:gd name="T46" fmla="+- 0 70 70"/>
                              <a:gd name="T47" fmla="*/ 70 h 900"/>
                              <a:gd name="T48" fmla="+- 0 8885 7938"/>
                              <a:gd name="T49" fmla="*/ T48 w 1260"/>
                              <a:gd name="T50" fmla="+- 0 970 70"/>
                              <a:gd name="T51" fmla="*/ 970 h 900"/>
                              <a:gd name="T52" fmla="+- 0 9198 7938"/>
                              <a:gd name="T53" fmla="*/ T52 w 1260"/>
                              <a:gd name="T54" fmla="+- 0 520 70"/>
                              <a:gd name="T55" fmla="*/ 52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0" h="900">
                                <a:moveTo>
                                  <a:pt x="947" y="677"/>
                                </a:moveTo>
                                <a:lnTo>
                                  <a:pt x="947" y="227"/>
                                </a:lnTo>
                                <a:lnTo>
                                  <a:pt x="0" y="227"/>
                                </a:lnTo>
                                <a:lnTo>
                                  <a:pt x="159" y="450"/>
                                </a:lnTo>
                                <a:lnTo>
                                  <a:pt x="159" y="677"/>
                                </a:lnTo>
                                <a:lnTo>
                                  <a:pt x="947" y="677"/>
                                </a:lnTo>
                                <a:close/>
                                <a:moveTo>
                                  <a:pt x="159" y="677"/>
                                </a:moveTo>
                                <a:lnTo>
                                  <a:pt x="159" y="450"/>
                                </a:lnTo>
                                <a:lnTo>
                                  <a:pt x="0" y="677"/>
                                </a:lnTo>
                                <a:lnTo>
                                  <a:pt x="159" y="677"/>
                                </a:lnTo>
                                <a:close/>
                                <a:moveTo>
                                  <a:pt x="1260" y="450"/>
                                </a:moveTo>
                                <a:lnTo>
                                  <a:pt x="947" y="0"/>
                                </a:lnTo>
                                <a:lnTo>
                                  <a:pt x="947" y="900"/>
                                </a:lnTo>
                                <a:lnTo>
                                  <a:pt x="1260" y="45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5"/>
                        <wps:cNvSpPr>
                          <a:spLocks/>
                        </wps:cNvSpPr>
                        <wps:spPr bwMode="auto">
                          <a:xfrm>
                            <a:off x="7938" y="70"/>
                            <a:ext cx="1260" cy="900"/>
                          </a:xfrm>
                          <a:custGeom>
                            <a:avLst/>
                            <a:gdLst>
                              <a:gd name="T0" fmla="+- 0 8885 7938"/>
                              <a:gd name="T1" fmla="*/ T0 w 1260"/>
                              <a:gd name="T2" fmla="+- 0 70 70"/>
                              <a:gd name="T3" fmla="*/ 70 h 900"/>
                              <a:gd name="T4" fmla="+- 0 8885 7938"/>
                              <a:gd name="T5" fmla="*/ T4 w 1260"/>
                              <a:gd name="T6" fmla="+- 0 297 70"/>
                              <a:gd name="T7" fmla="*/ 297 h 900"/>
                              <a:gd name="T8" fmla="+- 0 7938 7938"/>
                              <a:gd name="T9" fmla="*/ T8 w 1260"/>
                              <a:gd name="T10" fmla="+- 0 297 70"/>
                              <a:gd name="T11" fmla="*/ 297 h 900"/>
                              <a:gd name="T12" fmla="+- 0 8097 7938"/>
                              <a:gd name="T13" fmla="*/ T12 w 1260"/>
                              <a:gd name="T14" fmla="+- 0 520 70"/>
                              <a:gd name="T15" fmla="*/ 520 h 900"/>
                              <a:gd name="T16" fmla="+- 0 7938 7938"/>
                              <a:gd name="T17" fmla="*/ T16 w 1260"/>
                              <a:gd name="T18" fmla="+- 0 747 70"/>
                              <a:gd name="T19" fmla="*/ 747 h 900"/>
                              <a:gd name="T20" fmla="+- 0 8885 7938"/>
                              <a:gd name="T21" fmla="*/ T20 w 1260"/>
                              <a:gd name="T22" fmla="+- 0 747 70"/>
                              <a:gd name="T23" fmla="*/ 747 h 900"/>
                              <a:gd name="T24" fmla="+- 0 8885 7938"/>
                              <a:gd name="T25" fmla="*/ T24 w 1260"/>
                              <a:gd name="T26" fmla="+- 0 970 70"/>
                              <a:gd name="T27" fmla="*/ 970 h 900"/>
                              <a:gd name="T28" fmla="+- 0 9198 7938"/>
                              <a:gd name="T29" fmla="*/ T28 w 1260"/>
                              <a:gd name="T30" fmla="+- 0 520 70"/>
                              <a:gd name="T31" fmla="*/ 520 h 900"/>
                              <a:gd name="T32" fmla="+- 0 8885 7938"/>
                              <a:gd name="T33" fmla="*/ T32 w 1260"/>
                              <a:gd name="T34" fmla="+- 0 70 70"/>
                              <a:gd name="T35" fmla="*/ 7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0" h="900">
                                <a:moveTo>
                                  <a:pt x="947" y="0"/>
                                </a:moveTo>
                                <a:lnTo>
                                  <a:pt x="947" y="227"/>
                                </a:lnTo>
                                <a:lnTo>
                                  <a:pt x="0" y="227"/>
                                </a:lnTo>
                                <a:lnTo>
                                  <a:pt x="159" y="450"/>
                                </a:lnTo>
                                <a:lnTo>
                                  <a:pt x="0" y="677"/>
                                </a:lnTo>
                                <a:lnTo>
                                  <a:pt x="947" y="677"/>
                                </a:lnTo>
                                <a:lnTo>
                                  <a:pt x="947" y="900"/>
                                </a:lnTo>
                                <a:lnTo>
                                  <a:pt x="1260" y="450"/>
                                </a:lnTo>
                                <a:lnTo>
                                  <a:pt x="94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B680A" id="Group 14" o:spid="_x0000_s1026" style="position:absolute;margin-left:70.75pt;margin-top:-59.15pt;width:702pt;height:214.2pt;z-index:-251657728;mso-position-horizontal-relative:page" coordorigin="1415,-1183" coordsize="14040,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">
                <v:line id="Line 41" o:spid="_x0000_s1027" style="position:absolute;visibility:visible;mso-wrap-style:square" from="1474,-1172" to="147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" strokecolor="silver" strokeweight="5.2pt"/>
                <v:line id="Line 40" o:spid="_x0000_s1028" style="position:absolute;visibility:visible;mso-wrap-style:square" from="1526,-1158" to="7798,-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" strokecolor="silver" strokeweight="1.44pt"/>
                <v:line id="Line 39" o:spid="_x0000_s1029" style="position:absolute;visibility:visible;mso-wrap-style:square" from="1527,-817" to="779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" strokecolor="silver" strokeweight="1.26pt"/>
                <v:line id="Line 38" o:spid="_x0000_s1030" style="position:absolute;visibility:visible;mso-wrap-style:square" from="7737,-1143" to="773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" strokecolor="silver" strokeweight="1.65769mm"/>
                <v:rect id="Rectangle 37" o:spid="_x0000_s1031" style="position:absolute;left:1526;top:-1144;width:616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" fillcolor="silver" stroked="f"/>
                <v:line id="Line 36" o:spid="_x0000_s1032" style="position:absolute;visibility:visible;mso-wrap-style:square" from="7845,-1172" to="784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" strokecolor="silver" strokeweight="6.1pt"/>
                <v:line id="Line 35" o:spid="_x0000_s1033" style="position:absolute;visibility:visible;mso-wrap-style:square" from="7906,-1158" to="9058,-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" strokecolor="silver" strokeweight="1.44pt"/>
                <v:line id="Line 34" o:spid="_x0000_s1034" style="position:absolute;visibility:visible;mso-wrap-style:square" from="7906,-817" to="905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" strokecolor="silver" strokeweight="1.26pt"/>
                <v:line id="Line 33" o:spid="_x0000_s1035" style="position:absolute;visibility:visible;mso-wrap-style:square" from="9011,-1143" to="90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" strokecolor="silver" strokeweight="1.65064mm"/>
                <v:rect id="Rectangle 32" o:spid="_x0000_s1036" style="position:absolute;left:7906;top:-1144;width:1059;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" fillcolor="silver" stroked="f"/>
                <v:line id="Line 31" o:spid="_x0000_s1037" style="position:absolute;visibility:visible;mso-wrap-style:square" from="9119,-1172" to="911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" strokecolor="silver" strokeweight="6.1pt"/>
                <v:line id="Line 30" o:spid="_x0000_s1038" style="position:absolute;visibility:visible;mso-wrap-style:square" from="9180,-1158" to="15448,-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" strokecolor="silver" strokeweight="1.44pt"/>
                <v:line id="Line 29" o:spid="_x0000_s1039" style="position:absolute;visibility:visible;mso-wrap-style:square" from="9180,-817" to="1544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" strokecolor="silver" strokeweight="1.26pt"/>
                <v:line id="Line 28" o:spid="_x0000_s1040" style="position:absolute;visibility:visible;mso-wrap-style:square" from="15396,-1143" to="1539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" strokecolor="silver" strokeweight="5.22pt"/>
                <v:rect id="Rectangle 27" o:spid="_x0000_s1041" style="position:absolute;left:9180;top:-1144;width:616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" fillcolor="silver" stroked="f"/>
                <v:line id="Line 26" o:spid="_x0000_s1042" style="position:absolute;visibility:visible;mso-wrap-style:square" from="1415,-1179" to="7791,-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" strokeweight=".36pt"/>
                <v:line id="Line 25" o:spid="_x0000_s1043" style="position:absolute;visibility:visible;mso-wrap-style:square" from="1422,-1159" to="7798,-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" strokecolor="silver" strokeweight="1.62pt"/>
                <v:line id="Line 24" o:spid="_x0000_s1044" style="position:absolute;visibility:visible;mso-wrap-style:square" from="7791,-1179" to="9065,-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h8xAAAANsAAAAPAAAAZHJzL2Rvd25yZXYueG1sRI9Ba8JA&#10;FITvQv/D8gq9NZumUE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PQIyHzEAAAA2wAAAA8A&#10;AAAAAAAAAAAAAAAABwIAAGRycy9kb3ducmV2LnhtbFBLBQYAAAAAAwADALcAAAD4AgAAAAA=&#10;" strokeweight=".36pt"/>
                <v:line id="Line 23" o:spid="_x0000_s1045" style="position:absolute;visibility:visible;mso-wrap-style:square" from="7798,-1159" to="9072,-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" strokecolor="silver" strokeweight="1.62pt"/>
                <v:line id="Line 22" o:spid="_x0000_s1046" style="position:absolute;visibility:visible;mso-wrap-style:square" from="9065,-1179" to="15448,-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" strokeweight=".36pt"/>
                <v:line id="Line 21" o:spid="_x0000_s1047" style="position:absolute;visibility:visible;mso-wrap-style:square" from="9072,-1159" to="15448,-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" strokecolor="silver" strokeweight="1.62pt"/>
                <v:line id="Line 20" o:spid="_x0000_s1048" style="position:absolute;visibility:visible;mso-wrap-style:square" from="1422,-801" to="1544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" strokeweight=".36pt"/>
                <v:shape id="AutoShape 19" o:spid="_x0000_s1049" style="position:absolute;left:1415;top:-1183;width:7658;height:4284;visibility:visible;mso-wrap-style:square;v-text-anchor:top" coordsize="765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" path="m4,r,4284m,4281r6383,m6369,4281r1288,e" filled="f" strokeweight=".36pt">
                  <v:path arrowok="t" o:connecttype="custom" o:connectlocs="4,-1183;4,3101;0,3098;6383,3098;6369,3098;7657,3098" o:connectangles="0,0,0,0,0,0"/>
                </v:shape>
                <v:line id="Line 18" o:spid="_x0000_s1050" style="position:absolute;visibility:visible;mso-wrap-style:square" from="9058,3098" to="15448,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WwQAAANsAAAAPAAAAZHJzL2Rvd25yZXYueG1sRE9ba8Iw&#10;FH4f+B/CEfY2Uyts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JXg/5bBAAAA2wAAAA8AAAAA&#10;AAAAAAAAAAAABwIAAGRycy9kb3ducmV2LnhtbFBLBQYAAAAAAwADALcAAAD1AgAAAAA=&#10;" strokeweight=".36pt"/>
                <v:line id="Line 17" o:spid="_x0000_s1051" style="position:absolute;visibility:visible;mso-wrap-style:square" from="15452,-1183" to="15452,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oNxQAAANsAAAAPAAAAZHJzL2Rvd25yZXYueG1sRI/dasJA&#10;FITvC77DcoTe6aYpWJ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D6rFoNxQAAANsAAAAP&#10;AAAAAAAAAAAAAAAAAAcCAABkcnMvZG93bnJldi54bWxQSwUGAAAAAAMAAwC3AAAA+QIAAAAA&#10;" strokeweight=".36pt"/>
                <v:shape id="AutoShape 16" o:spid="_x0000_s1052" style="position:absolute;left:7938;top:70;width:1260;height:900;visibility:visible;mso-wrap-style:square;v-text-anchor:top"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" path="m947,677r,-450l,227,159,450r,227l947,677xm159,677r,-227l,677r159,xm1260,450l947,r,900l1260,450xe" fillcolor="#9c0" stroked="f">
                  <v:path arrowok="t" o:connecttype="custom" o:connectlocs="947,747;947,297;0,297;159,520;159,747;947,747;159,747;159,520;0,747;159,747;1260,520;947,70;947,970;1260,520" o:connectangles="0,0,0,0,0,0,0,0,0,0,0,0,0,0"/>
                </v:shape>
                <v:shape id="Freeform 15" o:spid="_x0000_s1053" style="position:absolute;left:7938;top:70;width:1260;height:900;visibility:visible;mso-wrap-style:square;v-text-anchor:top"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" path="m947,r,227l,227,159,450,,677r947,l947,900,1260,450,947,xe" filled="f">
                  <v:path arrowok="t" o:connecttype="custom" o:connectlocs="947,70;947,297;0,297;159,520;0,747;947,747;947,970;1260,520;947,70" o:connectangles="0,0,0,0,0,0,0,0,0"/>
                </v:shape>
                <w10:wrap anchorx="page"/>
              </v:group>
            </w:pict>
          </mc:Fallback>
        </mc:AlternateContent>
      </w:r>
      <w:r>
        <w:t>Reduce fuel consumption through eco-driving, tyre pressure monitoring systems and gear shift</w:t>
      </w:r>
      <w:r>
        <w:rPr>
          <w:spacing w:val="-7"/>
        </w:rPr>
        <w:t xml:space="preserve"> </w:t>
      </w:r>
      <w:r>
        <w:t>indicators</w:t>
      </w:r>
    </w:p>
    <w:p w:rsidR="006A4EF8" w:rsidRDefault="00281C0C">
      <w:pPr>
        <w:pStyle w:val="Odlomakpopisa"/>
        <w:numPr>
          <w:ilvl w:val="1"/>
          <w:numId w:val="10"/>
        </w:numPr>
        <w:tabs>
          <w:tab w:val="left" w:pos="1050"/>
          <w:tab w:val="left" w:pos="1051"/>
        </w:tabs>
        <w:ind w:left="1050" w:right="833" w:hanging="360"/>
      </w:pPr>
      <w:r>
        <w:t>Reduce fuel consumption by using low viscosity lub</w:t>
      </w:r>
      <w:r>
        <w:t>ricants and low rolling resistance</w:t>
      </w:r>
      <w:r>
        <w:rPr>
          <w:spacing w:val="-6"/>
        </w:rPr>
        <w:t xml:space="preserve"> </w:t>
      </w:r>
      <w:r>
        <w:t>tyres</w:t>
      </w:r>
    </w:p>
    <w:p w:rsidR="006A4EF8" w:rsidRDefault="00281C0C">
      <w:pPr>
        <w:pStyle w:val="Odlomakpopisa"/>
        <w:numPr>
          <w:ilvl w:val="1"/>
          <w:numId w:val="10"/>
        </w:numPr>
        <w:tabs>
          <w:tab w:val="left" w:pos="1050"/>
          <w:tab w:val="left" w:pos="1051"/>
        </w:tabs>
        <w:ind w:left="1050" w:right="837" w:hanging="360"/>
      </w:pPr>
      <w:r>
        <w:t xml:space="preserve">Procurement of vehicles with air-conditioning systems with low </w:t>
      </w:r>
      <w:r>
        <w:rPr>
          <w:spacing w:val="-3"/>
        </w:rPr>
        <w:t xml:space="preserve">GWP </w:t>
      </w:r>
      <w:r>
        <w:t>(Global Warming Potential)</w:t>
      </w:r>
      <w:r>
        <w:rPr>
          <w:spacing w:val="1"/>
        </w:rPr>
        <w:t xml:space="preserve"> </w:t>
      </w:r>
      <w:r>
        <w:t>coolers</w:t>
      </w:r>
    </w:p>
    <w:p w:rsidR="006A4EF8" w:rsidRDefault="00281C0C">
      <w:pPr>
        <w:pStyle w:val="Odlomakpopisa"/>
        <w:numPr>
          <w:ilvl w:val="1"/>
          <w:numId w:val="10"/>
        </w:numPr>
        <w:tabs>
          <w:tab w:val="left" w:pos="1050"/>
          <w:tab w:val="left" w:pos="1051"/>
          <w:tab w:val="left" w:pos="2421"/>
          <w:tab w:val="left" w:pos="2853"/>
          <w:tab w:val="left" w:pos="4545"/>
          <w:tab w:val="left" w:pos="5491"/>
          <w:tab w:val="left" w:pos="6172"/>
        </w:tabs>
        <w:ind w:left="1050" w:right="832" w:hanging="360"/>
      </w:pPr>
      <w:r>
        <w:t>Procurement</w:t>
      </w:r>
      <w:r>
        <w:tab/>
        <w:t>of</w:t>
      </w:r>
      <w:r>
        <w:tab/>
        <w:t>environmentally</w:t>
      </w:r>
      <w:r>
        <w:tab/>
        <w:t>friendly</w:t>
      </w:r>
      <w:r>
        <w:tab/>
        <w:t>tyres</w:t>
      </w:r>
      <w:r>
        <w:tab/>
        <w:t>and regenerated lubricant</w:t>
      </w:r>
      <w:r>
        <w:rPr>
          <w:spacing w:val="-2"/>
        </w:rPr>
        <w:t xml:space="preserve"> </w:t>
      </w:r>
      <w:r>
        <w:t>oils</w:t>
      </w:r>
    </w:p>
    <w:p w:rsidR="006A4EF8" w:rsidRDefault="00281C0C">
      <w:pPr>
        <w:pStyle w:val="Odlomakpopisa"/>
        <w:numPr>
          <w:ilvl w:val="1"/>
          <w:numId w:val="10"/>
        </w:numPr>
        <w:tabs>
          <w:tab w:val="left" w:pos="1050"/>
          <w:tab w:val="left" w:pos="1051"/>
        </w:tabs>
        <w:ind w:left="1043" w:right="837" w:hanging="357"/>
      </w:pPr>
      <w:r>
        <w:t>Ensure the correct collection and management of used lubricant oils and</w:t>
      </w:r>
      <w:r>
        <w:rPr>
          <w:spacing w:val="-3"/>
        </w:rPr>
        <w:t xml:space="preserve"> </w:t>
      </w:r>
      <w:r>
        <w:t>tyres</w:t>
      </w:r>
    </w:p>
    <w:p w:rsidR="006A4EF8" w:rsidRDefault="00281C0C">
      <w:pPr>
        <w:pStyle w:val="Odlomakpopisa"/>
        <w:numPr>
          <w:ilvl w:val="1"/>
          <w:numId w:val="10"/>
        </w:numPr>
        <w:tabs>
          <w:tab w:val="left" w:pos="1050"/>
          <w:tab w:val="left" w:pos="1051"/>
        </w:tabs>
        <w:spacing w:line="269" w:lineRule="exact"/>
        <w:ind w:left="1050" w:hanging="364"/>
      </w:pPr>
      <w:r>
        <w:t>Encourage vehicles made with</w:t>
      </w:r>
      <w:r>
        <w:rPr>
          <w:spacing w:val="-2"/>
        </w:rPr>
        <w:t xml:space="preserve"> </w:t>
      </w:r>
      <w:r>
        <w:t>recycled/bio-materials</w:t>
      </w:r>
    </w:p>
    <w:p w:rsidR="006A4EF8" w:rsidRDefault="006A4EF8">
      <w:pPr>
        <w:spacing w:line="269" w:lineRule="exact"/>
        <w:sectPr w:rsidR="006A4EF8">
          <w:type w:val="continuous"/>
          <w:pgSz w:w="16840" w:h="11910" w:orient="landscape"/>
          <w:pgMar w:top="1100" w:right="660" w:bottom="1300" w:left="1200" w:header="720" w:footer="720" w:gutter="0"/>
          <w:cols w:num="2" w:space="720" w:equalWidth="0">
            <w:col w:w="6533" w:space="1117"/>
            <w:col w:w="7330"/>
          </w:cols>
        </w:sectPr>
      </w:pPr>
    </w:p>
    <w:p w:rsidR="006A4EF8" w:rsidRDefault="006A4EF8">
      <w:pPr>
        <w:pStyle w:val="Tijeloteksta"/>
        <w:spacing w:before="3"/>
        <w:rPr>
          <w:sz w:val="10"/>
        </w:rPr>
      </w:pPr>
    </w:p>
    <w:p w:rsidR="006A4EF8" w:rsidRDefault="00281C0C">
      <w:pPr>
        <w:pStyle w:val="Tijeloteksta"/>
        <w:spacing w:before="90"/>
        <w:ind w:left="218"/>
      </w:pPr>
      <w:r>
        <w:t>Please note that the order of impacts does not necessarily translate to the order of their import</w:t>
      </w:r>
      <w:r>
        <w:t>ance.</w:t>
      </w:r>
    </w:p>
    <w:p w:rsidR="006A4EF8" w:rsidRDefault="006A4EF8">
      <w:pPr>
        <w:pStyle w:val="Tijeloteksta"/>
        <w:rPr>
          <w:sz w:val="20"/>
        </w:rPr>
      </w:pPr>
    </w:p>
    <w:p w:rsidR="006A4EF8" w:rsidRDefault="006A4EF8">
      <w:pPr>
        <w:pStyle w:val="Tijeloteksta"/>
        <w:rPr>
          <w:sz w:val="20"/>
        </w:rPr>
      </w:pPr>
    </w:p>
    <w:p w:rsidR="006A4EF8" w:rsidRDefault="006A4EF8">
      <w:pPr>
        <w:pStyle w:val="Tijeloteksta"/>
        <w:rPr>
          <w:sz w:val="20"/>
        </w:rPr>
      </w:pPr>
    </w:p>
    <w:p w:rsidR="006A4EF8" w:rsidRDefault="006A4EF8">
      <w:pPr>
        <w:pStyle w:val="Tijeloteksta"/>
        <w:rPr>
          <w:sz w:val="20"/>
        </w:rPr>
      </w:pPr>
    </w:p>
    <w:p w:rsidR="006A4EF8" w:rsidRDefault="006A4EF8">
      <w:pPr>
        <w:pStyle w:val="Tijeloteksta"/>
        <w:rPr>
          <w:sz w:val="20"/>
        </w:rPr>
      </w:pPr>
    </w:p>
    <w:p w:rsidR="006A4EF8" w:rsidRDefault="006A4EF8">
      <w:pPr>
        <w:pStyle w:val="Tijeloteksta"/>
        <w:rPr>
          <w:sz w:val="20"/>
        </w:rPr>
      </w:pPr>
    </w:p>
    <w:p w:rsidR="006A4EF8" w:rsidRDefault="006A4EF8">
      <w:pPr>
        <w:pStyle w:val="Tijeloteksta"/>
        <w:rPr>
          <w:sz w:val="20"/>
        </w:rPr>
      </w:pPr>
    </w:p>
    <w:p w:rsidR="006A4EF8" w:rsidRDefault="006A4EF8">
      <w:pPr>
        <w:pStyle w:val="Tijeloteksta"/>
        <w:rPr>
          <w:sz w:val="20"/>
        </w:rPr>
      </w:pPr>
    </w:p>
    <w:p w:rsidR="006A4EF8" w:rsidRDefault="006A4EF8">
      <w:pPr>
        <w:pStyle w:val="Tijeloteksta"/>
        <w:rPr>
          <w:sz w:val="20"/>
        </w:rPr>
      </w:pPr>
    </w:p>
    <w:p w:rsidR="006A4EF8" w:rsidRDefault="006A4EF8">
      <w:pPr>
        <w:pStyle w:val="Tijeloteksta"/>
        <w:rPr>
          <w:sz w:val="20"/>
        </w:rPr>
      </w:pPr>
    </w:p>
    <w:p w:rsidR="006A4EF8" w:rsidRDefault="006A4EF8">
      <w:pPr>
        <w:pStyle w:val="Tijeloteksta"/>
        <w:rPr>
          <w:sz w:val="20"/>
        </w:rPr>
      </w:pPr>
    </w:p>
    <w:p w:rsidR="006A4EF8" w:rsidRDefault="006A4EF8">
      <w:pPr>
        <w:pStyle w:val="Tijeloteksta"/>
        <w:rPr>
          <w:sz w:val="20"/>
        </w:rPr>
      </w:pPr>
    </w:p>
    <w:p w:rsidR="006A4EF8" w:rsidRDefault="006A4EF8">
      <w:pPr>
        <w:pStyle w:val="Tijeloteksta"/>
        <w:rPr>
          <w:sz w:val="20"/>
        </w:rPr>
      </w:pPr>
    </w:p>
    <w:p w:rsidR="006A4EF8" w:rsidRDefault="00281C0C">
      <w:pPr>
        <w:pStyle w:val="Tijeloteksta"/>
        <w:spacing w:before="9"/>
        <w:rPr>
          <w:sz w:val="25"/>
        </w:rPr>
      </w:pPr>
      <w:r>
        <w:rPr>
          <w:noProof/>
          <w:lang w:val="hr-HR" w:eastAsia="hr-HR"/>
        </w:rPr>
        <mc:AlternateContent>
          <mc:Choice Requires="wps">
            <w:drawing>
              <wp:anchor distT="0" distB="0" distL="0" distR="0" simplePos="0" relativeHeight="251661824" behindDoc="1" locked="0" layoutInCell="1" allowOverlap="1">
                <wp:simplePos x="0" y="0"/>
                <wp:positionH relativeFrom="page">
                  <wp:posOffset>901065</wp:posOffset>
                </wp:positionH>
                <wp:positionV relativeFrom="paragraph">
                  <wp:posOffset>217170</wp:posOffset>
                </wp:positionV>
                <wp:extent cx="1828800" cy="0"/>
                <wp:effectExtent l="5715" t="10795" r="13335" b="825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2D1A2" id="Line 1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1pt" to="214.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" strokeweight=".54pt">
                <w10:wrap type="topAndBottom" anchorx="page"/>
              </v:line>
            </w:pict>
          </mc:Fallback>
        </mc:AlternateContent>
      </w:r>
    </w:p>
    <w:p w:rsidR="006A4EF8" w:rsidRDefault="00281C0C">
      <w:pPr>
        <w:tabs>
          <w:tab w:val="left" w:pos="978"/>
        </w:tabs>
        <w:spacing w:before="47"/>
        <w:ind w:left="218" w:right="1045"/>
        <w:rPr>
          <w:sz w:val="20"/>
        </w:rPr>
      </w:pPr>
      <w:r>
        <w:rPr>
          <w:position w:val="9"/>
          <w:sz w:val="13"/>
        </w:rPr>
        <w:t>1</w:t>
      </w:r>
      <w:r>
        <w:rPr>
          <w:position w:val="9"/>
          <w:sz w:val="13"/>
        </w:rPr>
        <w:tab/>
      </w:r>
      <w:r>
        <w:rPr>
          <w:sz w:val="20"/>
        </w:rPr>
        <w:t>Environmental impact = environmental degradation: deterioration of the environment through depletion of resources such as air, water and soil; the destruction of ecosystems and the extinction of</w:t>
      </w:r>
      <w:r>
        <w:rPr>
          <w:spacing w:val="-6"/>
          <w:sz w:val="20"/>
        </w:rPr>
        <w:t xml:space="preserve"> </w:t>
      </w:r>
      <w:r>
        <w:rPr>
          <w:sz w:val="20"/>
        </w:rPr>
        <w:t>wildlife.</w:t>
      </w:r>
    </w:p>
    <w:p w:rsidR="006A4EF8" w:rsidRDefault="006A4EF8">
      <w:pPr>
        <w:rPr>
          <w:sz w:val="20"/>
        </w:rPr>
        <w:sectPr w:rsidR="006A4EF8">
          <w:type w:val="continuous"/>
          <w:pgSz w:w="16840" w:h="11910" w:orient="landscape"/>
          <w:pgMar w:top="1100" w:right="660" w:bottom="1300" w:left="1200" w:header="720" w:footer="720" w:gutter="0"/>
          <w:cols w:space="720"/>
        </w:sectPr>
      </w:pPr>
    </w:p>
    <w:p w:rsidR="006A4EF8" w:rsidRDefault="00281C0C">
      <w:pPr>
        <w:pStyle w:val="Tijeloteksta"/>
        <w:spacing w:before="3"/>
        <w:rPr>
          <w:sz w:val="19"/>
        </w:rPr>
      </w:pPr>
      <w:r>
        <w:rPr>
          <w:noProof/>
          <w:lang w:val="hr-HR" w:eastAsia="hr-HR"/>
        </w:rPr>
        <mc:AlternateContent>
          <mc:Choice Requires="wps">
            <w:drawing>
              <wp:anchor distT="0" distB="0" distL="114300" distR="114300" simplePos="0" relativeHeight="251650560" behindDoc="0" locked="0" layoutInCell="1" allowOverlap="1">
                <wp:simplePos x="0" y="0"/>
                <wp:positionH relativeFrom="page">
                  <wp:posOffset>898525</wp:posOffset>
                </wp:positionH>
                <wp:positionV relativeFrom="page">
                  <wp:posOffset>3785870</wp:posOffset>
                </wp:positionV>
                <wp:extent cx="3072765" cy="1835785"/>
                <wp:effectExtent l="3175" t="4445"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83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279"/>
                            </w:tblGrid>
                            <w:tr w:rsidR="006A4EF8">
                              <w:trPr>
                                <w:trHeight w:val="252"/>
                              </w:trPr>
                              <w:tc>
                                <w:tcPr>
                                  <w:tcW w:w="2549" w:type="dxa"/>
                                </w:tcPr>
                                <w:p w:rsidR="006A4EF8" w:rsidRDefault="00281C0C">
                                  <w:pPr>
                                    <w:pStyle w:val="TableParagraph"/>
                                    <w:spacing w:before="2" w:line="231" w:lineRule="exact"/>
                                    <w:rPr>
                                      <w:b/>
                                    </w:rPr>
                                  </w:pPr>
                                  <w:r>
                                    <w:rPr>
                                      <w:b/>
                                    </w:rPr>
                                    <w:t>Vehicle Type</w:t>
                                  </w:r>
                                  <w:r>
                                    <w:rPr>
                                      <w:b/>
                                      <w:vertAlign w:val="superscript"/>
                                    </w:rPr>
                                    <w:t>2</w:t>
                                  </w:r>
                                </w:p>
                              </w:tc>
                              <w:tc>
                                <w:tcPr>
                                  <w:tcW w:w="2279" w:type="dxa"/>
                                </w:tcPr>
                                <w:p w:rsidR="006A4EF8" w:rsidRDefault="00281C0C">
                                  <w:pPr>
                                    <w:pStyle w:val="TableParagraph"/>
                                    <w:spacing w:before="2" w:line="231" w:lineRule="exact"/>
                                    <w:rPr>
                                      <w:b/>
                                    </w:rPr>
                                  </w:pPr>
                                  <w:r>
                                    <w:rPr>
                                      <w:b/>
                                    </w:rPr>
                                    <w:t>CO</w:t>
                                  </w:r>
                                  <w:r>
                                    <w:rPr>
                                      <w:b/>
                                      <w:vertAlign w:val="subscript"/>
                                    </w:rPr>
                                    <w:t>2</w:t>
                                  </w:r>
                                  <w:r>
                                    <w:rPr>
                                      <w:b/>
                                    </w:rPr>
                                    <w:t xml:space="preserve"> g/km</w:t>
                                  </w:r>
                                </w:p>
                              </w:tc>
                            </w:tr>
                            <w:tr w:rsidR="006A4EF8">
                              <w:trPr>
                                <w:trHeight w:val="252"/>
                              </w:trPr>
                              <w:tc>
                                <w:tcPr>
                                  <w:tcW w:w="2549" w:type="dxa"/>
                                </w:tcPr>
                                <w:p w:rsidR="006A4EF8" w:rsidRDefault="00281C0C">
                                  <w:pPr>
                                    <w:pStyle w:val="TableParagraph"/>
                                    <w:spacing w:line="233" w:lineRule="exact"/>
                                  </w:pPr>
                                  <w:r>
                                    <w:t>Mini</w:t>
                                  </w:r>
                                </w:p>
                              </w:tc>
                              <w:tc>
                                <w:tcPr>
                                  <w:tcW w:w="2279" w:type="dxa"/>
                                </w:tcPr>
                                <w:p w:rsidR="006A4EF8" w:rsidRDefault="00281C0C">
                                  <w:pPr>
                                    <w:pStyle w:val="TableParagraph"/>
                                    <w:spacing w:line="233" w:lineRule="exact"/>
                                  </w:pPr>
                                  <w:r>
                                    <w:t>110</w:t>
                                  </w:r>
                                </w:p>
                              </w:tc>
                            </w:tr>
                            <w:tr w:rsidR="006A4EF8">
                              <w:trPr>
                                <w:trHeight w:val="252"/>
                              </w:trPr>
                              <w:tc>
                                <w:tcPr>
                                  <w:tcW w:w="2549" w:type="dxa"/>
                                </w:tcPr>
                                <w:p w:rsidR="006A4EF8" w:rsidRDefault="00281C0C">
                                  <w:pPr>
                                    <w:pStyle w:val="TableParagraph"/>
                                    <w:spacing w:line="233" w:lineRule="exact"/>
                                  </w:pPr>
                                  <w:r>
                                    <w:t>Small</w:t>
                                  </w:r>
                                </w:p>
                              </w:tc>
                              <w:tc>
                                <w:tcPr>
                                  <w:tcW w:w="2279" w:type="dxa"/>
                                </w:tcPr>
                                <w:p w:rsidR="006A4EF8" w:rsidRDefault="00281C0C">
                                  <w:pPr>
                                    <w:pStyle w:val="TableParagraph"/>
                                    <w:spacing w:line="233" w:lineRule="exact"/>
                                  </w:pPr>
                                  <w:r>
                                    <w:t>120</w:t>
                                  </w:r>
                                </w:p>
                              </w:tc>
                            </w:tr>
                            <w:tr w:rsidR="006A4EF8">
                              <w:trPr>
                                <w:trHeight w:val="252"/>
                              </w:trPr>
                              <w:tc>
                                <w:tcPr>
                                  <w:tcW w:w="2549" w:type="dxa"/>
                                </w:tcPr>
                                <w:p w:rsidR="006A4EF8" w:rsidRDefault="00281C0C">
                                  <w:pPr>
                                    <w:pStyle w:val="TableParagraph"/>
                                    <w:spacing w:line="233" w:lineRule="exact"/>
                                  </w:pPr>
                                  <w:r>
                                    <w:t>Compact</w:t>
                                  </w:r>
                                </w:p>
                              </w:tc>
                              <w:tc>
                                <w:tcPr>
                                  <w:tcW w:w="2279" w:type="dxa"/>
                                </w:tcPr>
                                <w:p w:rsidR="006A4EF8" w:rsidRDefault="00281C0C">
                                  <w:pPr>
                                    <w:pStyle w:val="TableParagraph"/>
                                    <w:spacing w:line="233" w:lineRule="exact"/>
                                  </w:pPr>
                                  <w:r>
                                    <w:t>130</w:t>
                                  </w:r>
                                </w:p>
                              </w:tc>
                            </w:tr>
                            <w:tr w:rsidR="006A4EF8">
                              <w:trPr>
                                <w:trHeight w:val="252"/>
                              </w:trPr>
                              <w:tc>
                                <w:tcPr>
                                  <w:tcW w:w="2549" w:type="dxa"/>
                                </w:tcPr>
                                <w:p w:rsidR="006A4EF8" w:rsidRDefault="00281C0C">
                                  <w:pPr>
                                    <w:pStyle w:val="TableParagraph"/>
                                    <w:spacing w:line="233" w:lineRule="exact"/>
                                  </w:pPr>
                                  <w:r>
                                    <w:t>Mid</w:t>
                                  </w:r>
                                </w:p>
                              </w:tc>
                              <w:tc>
                                <w:tcPr>
                                  <w:tcW w:w="2279" w:type="dxa"/>
                                </w:tcPr>
                                <w:p w:rsidR="006A4EF8" w:rsidRDefault="00281C0C">
                                  <w:pPr>
                                    <w:pStyle w:val="TableParagraph"/>
                                    <w:spacing w:line="233" w:lineRule="exact"/>
                                  </w:pPr>
                                  <w:r>
                                    <w:t>150</w:t>
                                  </w:r>
                                </w:p>
                              </w:tc>
                            </w:tr>
                            <w:tr w:rsidR="006A4EF8">
                              <w:trPr>
                                <w:trHeight w:val="252"/>
                              </w:trPr>
                              <w:tc>
                                <w:tcPr>
                                  <w:tcW w:w="2549" w:type="dxa"/>
                                </w:tcPr>
                                <w:p w:rsidR="006A4EF8" w:rsidRDefault="00281C0C">
                                  <w:pPr>
                                    <w:pStyle w:val="TableParagraph"/>
                                    <w:spacing w:line="233" w:lineRule="exact"/>
                                  </w:pPr>
                                  <w:r>
                                    <w:t>Large</w:t>
                                  </w:r>
                                </w:p>
                              </w:tc>
                              <w:tc>
                                <w:tcPr>
                                  <w:tcW w:w="2279" w:type="dxa"/>
                                </w:tcPr>
                                <w:p w:rsidR="006A4EF8" w:rsidRDefault="00281C0C">
                                  <w:pPr>
                                    <w:pStyle w:val="TableParagraph"/>
                                    <w:spacing w:line="233" w:lineRule="exact"/>
                                  </w:pPr>
                                  <w:r>
                                    <w:t>170</w:t>
                                  </w:r>
                                </w:p>
                              </w:tc>
                            </w:tr>
                            <w:tr w:rsidR="006A4EF8">
                              <w:trPr>
                                <w:trHeight w:val="252"/>
                              </w:trPr>
                              <w:tc>
                                <w:tcPr>
                                  <w:tcW w:w="2549" w:type="dxa"/>
                                </w:tcPr>
                                <w:p w:rsidR="006A4EF8" w:rsidRDefault="00281C0C">
                                  <w:pPr>
                                    <w:pStyle w:val="TableParagraph"/>
                                    <w:spacing w:line="233" w:lineRule="exact"/>
                                  </w:pPr>
                                  <w:r>
                                    <w:t>High/Exclusive</w:t>
                                  </w:r>
                                </w:p>
                              </w:tc>
                              <w:tc>
                                <w:tcPr>
                                  <w:tcW w:w="2279" w:type="dxa"/>
                                </w:tcPr>
                                <w:p w:rsidR="006A4EF8" w:rsidRDefault="00281C0C">
                                  <w:pPr>
                                    <w:pStyle w:val="TableParagraph"/>
                                    <w:spacing w:line="233" w:lineRule="exact"/>
                                  </w:pPr>
                                  <w:r>
                                    <w:t>270</w:t>
                                  </w:r>
                                </w:p>
                              </w:tc>
                            </w:tr>
                            <w:tr w:rsidR="006A4EF8">
                              <w:trPr>
                                <w:trHeight w:val="252"/>
                              </w:trPr>
                              <w:tc>
                                <w:tcPr>
                                  <w:tcW w:w="2549" w:type="dxa"/>
                                </w:tcPr>
                                <w:p w:rsidR="006A4EF8" w:rsidRDefault="00281C0C">
                                  <w:pPr>
                                    <w:pStyle w:val="TableParagraph"/>
                                    <w:spacing w:line="233" w:lineRule="exact"/>
                                  </w:pPr>
                                  <w:r>
                                    <w:t>Offroad/Family Wagon</w:t>
                                  </w:r>
                                </w:p>
                              </w:tc>
                              <w:tc>
                                <w:tcPr>
                                  <w:tcW w:w="2279" w:type="dxa"/>
                                </w:tcPr>
                                <w:p w:rsidR="006A4EF8" w:rsidRDefault="00281C0C">
                                  <w:pPr>
                                    <w:pStyle w:val="TableParagraph"/>
                                    <w:spacing w:line="233" w:lineRule="exact"/>
                                  </w:pPr>
                                  <w:r>
                                    <w:t>210</w:t>
                                  </w:r>
                                </w:p>
                              </w:tc>
                            </w:tr>
                            <w:tr w:rsidR="006A4EF8">
                              <w:trPr>
                                <w:trHeight w:val="252"/>
                              </w:trPr>
                              <w:tc>
                                <w:tcPr>
                                  <w:tcW w:w="2549" w:type="dxa"/>
                                </w:tcPr>
                                <w:p w:rsidR="006A4EF8" w:rsidRDefault="00281C0C">
                                  <w:pPr>
                                    <w:pStyle w:val="TableParagraph"/>
                                    <w:spacing w:line="233" w:lineRule="exact"/>
                                  </w:pPr>
                                  <w:r>
                                    <w:t>Small vans (N1, class I)</w:t>
                                  </w:r>
                                </w:p>
                              </w:tc>
                              <w:tc>
                                <w:tcPr>
                                  <w:tcW w:w="2279" w:type="dxa"/>
                                </w:tcPr>
                                <w:p w:rsidR="006A4EF8" w:rsidRDefault="00281C0C">
                                  <w:pPr>
                                    <w:pStyle w:val="TableParagraph"/>
                                    <w:spacing w:line="233" w:lineRule="exact"/>
                                    <w:ind w:left="107"/>
                                  </w:pPr>
                                  <w:r>
                                    <w:t>150</w:t>
                                  </w:r>
                                </w:p>
                              </w:tc>
                            </w:tr>
                            <w:tr w:rsidR="006A4EF8">
                              <w:trPr>
                                <w:trHeight w:val="508"/>
                              </w:trPr>
                              <w:tc>
                                <w:tcPr>
                                  <w:tcW w:w="2549" w:type="dxa"/>
                                </w:tcPr>
                                <w:p w:rsidR="006A4EF8" w:rsidRDefault="00281C0C">
                                  <w:pPr>
                                    <w:pStyle w:val="TableParagraph"/>
                                    <w:spacing w:line="247" w:lineRule="exact"/>
                                  </w:pPr>
                                  <w:r>
                                    <w:t>Other vans (N1, class II</w:t>
                                  </w:r>
                                </w:p>
                                <w:p w:rsidR="006A4EF8" w:rsidRDefault="00281C0C">
                                  <w:pPr>
                                    <w:pStyle w:val="TableParagraph"/>
                                    <w:spacing w:line="241" w:lineRule="exact"/>
                                  </w:pPr>
                                  <w:r>
                                    <w:t>and class III)</w:t>
                                  </w:r>
                                </w:p>
                              </w:tc>
                              <w:tc>
                                <w:tcPr>
                                  <w:tcW w:w="2279" w:type="dxa"/>
                                </w:tcPr>
                                <w:p w:rsidR="006A4EF8" w:rsidRDefault="00281C0C">
                                  <w:pPr>
                                    <w:pStyle w:val="TableParagraph"/>
                                    <w:spacing w:line="248" w:lineRule="exact"/>
                                  </w:pPr>
                                  <w:r>
                                    <w:t>220</w:t>
                                  </w:r>
                                </w:p>
                              </w:tc>
                            </w:tr>
                          </w:tbl>
                          <w:p w:rsidR="006A4EF8" w:rsidRDefault="006A4EF8">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0.75pt;margin-top:298.1pt;width:241.95pt;height:144.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6ZsQIAALM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279"/>
                      </w:tblGrid>
                      <w:tr w:rsidR="006A4EF8">
                        <w:trPr>
                          <w:trHeight w:val="252"/>
                        </w:trPr>
                        <w:tc>
                          <w:tcPr>
                            <w:tcW w:w="2549" w:type="dxa"/>
                          </w:tcPr>
                          <w:p w:rsidR="006A4EF8" w:rsidRDefault="00281C0C">
                            <w:pPr>
                              <w:pStyle w:val="TableParagraph"/>
                              <w:spacing w:before="2" w:line="231" w:lineRule="exact"/>
                              <w:rPr>
                                <w:b/>
                              </w:rPr>
                            </w:pPr>
                            <w:r>
                              <w:rPr>
                                <w:b/>
                              </w:rPr>
                              <w:t>Vehicle Type</w:t>
                            </w:r>
                            <w:r>
                              <w:rPr>
                                <w:b/>
                                <w:vertAlign w:val="superscript"/>
                              </w:rPr>
                              <w:t>2</w:t>
                            </w:r>
                          </w:p>
                        </w:tc>
                        <w:tc>
                          <w:tcPr>
                            <w:tcW w:w="2279" w:type="dxa"/>
                          </w:tcPr>
                          <w:p w:rsidR="006A4EF8" w:rsidRDefault="00281C0C">
                            <w:pPr>
                              <w:pStyle w:val="TableParagraph"/>
                              <w:spacing w:before="2" w:line="231" w:lineRule="exact"/>
                              <w:rPr>
                                <w:b/>
                              </w:rPr>
                            </w:pPr>
                            <w:r>
                              <w:rPr>
                                <w:b/>
                              </w:rPr>
                              <w:t>CO</w:t>
                            </w:r>
                            <w:r>
                              <w:rPr>
                                <w:b/>
                                <w:vertAlign w:val="subscript"/>
                              </w:rPr>
                              <w:t>2</w:t>
                            </w:r>
                            <w:r>
                              <w:rPr>
                                <w:b/>
                              </w:rPr>
                              <w:t xml:space="preserve"> g/km</w:t>
                            </w:r>
                          </w:p>
                        </w:tc>
                      </w:tr>
                      <w:tr w:rsidR="006A4EF8">
                        <w:trPr>
                          <w:trHeight w:val="252"/>
                        </w:trPr>
                        <w:tc>
                          <w:tcPr>
                            <w:tcW w:w="2549" w:type="dxa"/>
                          </w:tcPr>
                          <w:p w:rsidR="006A4EF8" w:rsidRDefault="00281C0C">
                            <w:pPr>
                              <w:pStyle w:val="TableParagraph"/>
                              <w:spacing w:line="233" w:lineRule="exact"/>
                            </w:pPr>
                            <w:r>
                              <w:t>Mini</w:t>
                            </w:r>
                          </w:p>
                        </w:tc>
                        <w:tc>
                          <w:tcPr>
                            <w:tcW w:w="2279" w:type="dxa"/>
                          </w:tcPr>
                          <w:p w:rsidR="006A4EF8" w:rsidRDefault="00281C0C">
                            <w:pPr>
                              <w:pStyle w:val="TableParagraph"/>
                              <w:spacing w:line="233" w:lineRule="exact"/>
                            </w:pPr>
                            <w:r>
                              <w:t>110</w:t>
                            </w:r>
                          </w:p>
                        </w:tc>
                      </w:tr>
                      <w:tr w:rsidR="006A4EF8">
                        <w:trPr>
                          <w:trHeight w:val="252"/>
                        </w:trPr>
                        <w:tc>
                          <w:tcPr>
                            <w:tcW w:w="2549" w:type="dxa"/>
                          </w:tcPr>
                          <w:p w:rsidR="006A4EF8" w:rsidRDefault="00281C0C">
                            <w:pPr>
                              <w:pStyle w:val="TableParagraph"/>
                              <w:spacing w:line="233" w:lineRule="exact"/>
                            </w:pPr>
                            <w:r>
                              <w:t>Small</w:t>
                            </w:r>
                          </w:p>
                        </w:tc>
                        <w:tc>
                          <w:tcPr>
                            <w:tcW w:w="2279" w:type="dxa"/>
                          </w:tcPr>
                          <w:p w:rsidR="006A4EF8" w:rsidRDefault="00281C0C">
                            <w:pPr>
                              <w:pStyle w:val="TableParagraph"/>
                              <w:spacing w:line="233" w:lineRule="exact"/>
                            </w:pPr>
                            <w:r>
                              <w:t>120</w:t>
                            </w:r>
                          </w:p>
                        </w:tc>
                      </w:tr>
                      <w:tr w:rsidR="006A4EF8">
                        <w:trPr>
                          <w:trHeight w:val="252"/>
                        </w:trPr>
                        <w:tc>
                          <w:tcPr>
                            <w:tcW w:w="2549" w:type="dxa"/>
                          </w:tcPr>
                          <w:p w:rsidR="006A4EF8" w:rsidRDefault="00281C0C">
                            <w:pPr>
                              <w:pStyle w:val="TableParagraph"/>
                              <w:spacing w:line="233" w:lineRule="exact"/>
                            </w:pPr>
                            <w:r>
                              <w:t>Compact</w:t>
                            </w:r>
                          </w:p>
                        </w:tc>
                        <w:tc>
                          <w:tcPr>
                            <w:tcW w:w="2279" w:type="dxa"/>
                          </w:tcPr>
                          <w:p w:rsidR="006A4EF8" w:rsidRDefault="00281C0C">
                            <w:pPr>
                              <w:pStyle w:val="TableParagraph"/>
                              <w:spacing w:line="233" w:lineRule="exact"/>
                            </w:pPr>
                            <w:r>
                              <w:t>130</w:t>
                            </w:r>
                          </w:p>
                        </w:tc>
                      </w:tr>
                      <w:tr w:rsidR="006A4EF8">
                        <w:trPr>
                          <w:trHeight w:val="252"/>
                        </w:trPr>
                        <w:tc>
                          <w:tcPr>
                            <w:tcW w:w="2549" w:type="dxa"/>
                          </w:tcPr>
                          <w:p w:rsidR="006A4EF8" w:rsidRDefault="00281C0C">
                            <w:pPr>
                              <w:pStyle w:val="TableParagraph"/>
                              <w:spacing w:line="233" w:lineRule="exact"/>
                            </w:pPr>
                            <w:r>
                              <w:t>Mid</w:t>
                            </w:r>
                          </w:p>
                        </w:tc>
                        <w:tc>
                          <w:tcPr>
                            <w:tcW w:w="2279" w:type="dxa"/>
                          </w:tcPr>
                          <w:p w:rsidR="006A4EF8" w:rsidRDefault="00281C0C">
                            <w:pPr>
                              <w:pStyle w:val="TableParagraph"/>
                              <w:spacing w:line="233" w:lineRule="exact"/>
                            </w:pPr>
                            <w:r>
                              <w:t>150</w:t>
                            </w:r>
                          </w:p>
                        </w:tc>
                      </w:tr>
                      <w:tr w:rsidR="006A4EF8">
                        <w:trPr>
                          <w:trHeight w:val="252"/>
                        </w:trPr>
                        <w:tc>
                          <w:tcPr>
                            <w:tcW w:w="2549" w:type="dxa"/>
                          </w:tcPr>
                          <w:p w:rsidR="006A4EF8" w:rsidRDefault="00281C0C">
                            <w:pPr>
                              <w:pStyle w:val="TableParagraph"/>
                              <w:spacing w:line="233" w:lineRule="exact"/>
                            </w:pPr>
                            <w:r>
                              <w:t>Large</w:t>
                            </w:r>
                          </w:p>
                        </w:tc>
                        <w:tc>
                          <w:tcPr>
                            <w:tcW w:w="2279" w:type="dxa"/>
                          </w:tcPr>
                          <w:p w:rsidR="006A4EF8" w:rsidRDefault="00281C0C">
                            <w:pPr>
                              <w:pStyle w:val="TableParagraph"/>
                              <w:spacing w:line="233" w:lineRule="exact"/>
                            </w:pPr>
                            <w:r>
                              <w:t>170</w:t>
                            </w:r>
                          </w:p>
                        </w:tc>
                      </w:tr>
                      <w:tr w:rsidR="006A4EF8">
                        <w:trPr>
                          <w:trHeight w:val="252"/>
                        </w:trPr>
                        <w:tc>
                          <w:tcPr>
                            <w:tcW w:w="2549" w:type="dxa"/>
                          </w:tcPr>
                          <w:p w:rsidR="006A4EF8" w:rsidRDefault="00281C0C">
                            <w:pPr>
                              <w:pStyle w:val="TableParagraph"/>
                              <w:spacing w:line="233" w:lineRule="exact"/>
                            </w:pPr>
                            <w:r>
                              <w:t>High/Exclusive</w:t>
                            </w:r>
                          </w:p>
                        </w:tc>
                        <w:tc>
                          <w:tcPr>
                            <w:tcW w:w="2279" w:type="dxa"/>
                          </w:tcPr>
                          <w:p w:rsidR="006A4EF8" w:rsidRDefault="00281C0C">
                            <w:pPr>
                              <w:pStyle w:val="TableParagraph"/>
                              <w:spacing w:line="233" w:lineRule="exact"/>
                            </w:pPr>
                            <w:r>
                              <w:t>270</w:t>
                            </w:r>
                          </w:p>
                        </w:tc>
                      </w:tr>
                      <w:tr w:rsidR="006A4EF8">
                        <w:trPr>
                          <w:trHeight w:val="252"/>
                        </w:trPr>
                        <w:tc>
                          <w:tcPr>
                            <w:tcW w:w="2549" w:type="dxa"/>
                          </w:tcPr>
                          <w:p w:rsidR="006A4EF8" w:rsidRDefault="00281C0C">
                            <w:pPr>
                              <w:pStyle w:val="TableParagraph"/>
                              <w:spacing w:line="233" w:lineRule="exact"/>
                            </w:pPr>
                            <w:r>
                              <w:t>Offroad/Family Wagon</w:t>
                            </w:r>
                          </w:p>
                        </w:tc>
                        <w:tc>
                          <w:tcPr>
                            <w:tcW w:w="2279" w:type="dxa"/>
                          </w:tcPr>
                          <w:p w:rsidR="006A4EF8" w:rsidRDefault="00281C0C">
                            <w:pPr>
                              <w:pStyle w:val="TableParagraph"/>
                              <w:spacing w:line="233" w:lineRule="exact"/>
                            </w:pPr>
                            <w:r>
                              <w:t>210</w:t>
                            </w:r>
                          </w:p>
                        </w:tc>
                      </w:tr>
                      <w:tr w:rsidR="006A4EF8">
                        <w:trPr>
                          <w:trHeight w:val="252"/>
                        </w:trPr>
                        <w:tc>
                          <w:tcPr>
                            <w:tcW w:w="2549" w:type="dxa"/>
                          </w:tcPr>
                          <w:p w:rsidR="006A4EF8" w:rsidRDefault="00281C0C">
                            <w:pPr>
                              <w:pStyle w:val="TableParagraph"/>
                              <w:spacing w:line="233" w:lineRule="exact"/>
                            </w:pPr>
                            <w:r>
                              <w:t>Small vans (N1, class I)</w:t>
                            </w:r>
                          </w:p>
                        </w:tc>
                        <w:tc>
                          <w:tcPr>
                            <w:tcW w:w="2279" w:type="dxa"/>
                          </w:tcPr>
                          <w:p w:rsidR="006A4EF8" w:rsidRDefault="00281C0C">
                            <w:pPr>
                              <w:pStyle w:val="TableParagraph"/>
                              <w:spacing w:line="233" w:lineRule="exact"/>
                              <w:ind w:left="107"/>
                            </w:pPr>
                            <w:r>
                              <w:t>150</w:t>
                            </w:r>
                          </w:p>
                        </w:tc>
                      </w:tr>
                      <w:tr w:rsidR="006A4EF8">
                        <w:trPr>
                          <w:trHeight w:val="508"/>
                        </w:trPr>
                        <w:tc>
                          <w:tcPr>
                            <w:tcW w:w="2549" w:type="dxa"/>
                          </w:tcPr>
                          <w:p w:rsidR="006A4EF8" w:rsidRDefault="00281C0C">
                            <w:pPr>
                              <w:pStyle w:val="TableParagraph"/>
                              <w:spacing w:line="247" w:lineRule="exact"/>
                            </w:pPr>
                            <w:r>
                              <w:t>Other vans (N1, class II</w:t>
                            </w:r>
                          </w:p>
                          <w:p w:rsidR="006A4EF8" w:rsidRDefault="00281C0C">
                            <w:pPr>
                              <w:pStyle w:val="TableParagraph"/>
                              <w:spacing w:line="241" w:lineRule="exact"/>
                            </w:pPr>
                            <w:r>
                              <w:t>and class III)</w:t>
                            </w:r>
                          </w:p>
                        </w:tc>
                        <w:tc>
                          <w:tcPr>
                            <w:tcW w:w="2279" w:type="dxa"/>
                          </w:tcPr>
                          <w:p w:rsidR="006A4EF8" w:rsidRDefault="00281C0C">
                            <w:pPr>
                              <w:pStyle w:val="TableParagraph"/>
                              <w:spacing w:line="248" w:lineRule="exact"/>
                            </w:pPr>
                            <w:r>
                              <w:t>220</w:t>
                            </w:r>
                          </w:p>
                        </w:tc>
                      </w:tr>
                    </w:tbl>
                    <w:p w:rsidR="006A4EF8" w:rsidRDefault="006A4EF8">
                      <w:pPr>
                        <w:pStyle w:val="Tijeloteksta"/>
                      </w:pP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51584" behindDoc="0" locked="0" layoutInCell="1" allowOverlap="1">
                <wp:simplePos x="0" y="0"/>
                <wp:positionH relativeFrom="page">
                  <wp:posOffset>5388610</wp:posOffset>
                </wp:positionH>
                <wp:positionV relativeFrom="page">
                  <wp:posOffset>3785870</wp:posOffset>
                </wp:positionV>
                <wp:extent cx="3072765" cy="1835785"/>
                <wp:effectExtent l="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83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279"/>
                            </w:tblGrid>
                            <w:tr w:rsidR="006A4EF8">
                              <w:trPr>
                                <w:trHeight w:val="252"/>
                              </w:trPr>
                              <w:tc>
                                <w:tcPr>
                                  <w:tcW w:w="2549" w:type="dxa"/>
                                </w:tcPr>
                                <w:p w:rsidR="006A4EF8" w:rsidRDefault="00281C0C">
                                  <w:pPr>
                                    <w:pStyle w:val="TableParagraph"/>
                                    <w:spacing w:before="2" w:line="231" w:lineRule="exact"/>
                                    <w:rPr>
                                      <w:b/>
                                    </w:rPr>
                                  </w:pPr>
                                  <w:r>
                                    <w:rPr>
                                      <w:b/>
                                    </w:rPr>
                                    <w:t>Vehicle Type</w:t>
                                  </w:r>
                                  <w:r>
                                    <w:rPr>
                                      <w:b/>
                                      <w:vertAlign w:val="superscript"/>
                                    </w:rPr>
                                    <w:t>2</w:t>
                                  </w:r>
                                </w:p>
                              </w:tc>
                              <w:tc>
                                <w:tcPr>
                                  <w:tcW w:w="2279" w:type="dxa"/>
                                </w:tcPr>
                                <w:p w:rsidR="006A4EF8" w:rsidRDefault="00281C0C">
                                  <w:pPr>
                                    <w:pStyle w:val="TableParagraph"/>
                                    <w:spacing w:before="2" w:line="231" w:lineRule="exact"/>
                                    <w:rPr>
                                      <w:b/>
                                    </w:rPr>
                                  </w:pPr>
                                  <w:r>
                                    <w:rPr>
                                      <w:b/>
                                    </w:rPr>
                                    <w:t>CO</w:t>
                                  </w:r>
                                  <w:r>
                                    <w:rPr>
                                      <w:b/>
                                      <w:vertAlign w:val="subscript"/>
                                    </w:rPr>
                                    <w:t>2</w:t>
                                  </w:r>
                                  <w:r>
                                    <w:rPr>
                                      <w:b/>
                                    </w:rPr>
                                    <w:t xml:space="preserve"> g/km</w:t>
                                  </w:r>
                                </w:p>
                              </w:tc>
                            </w:tr>
                            <w:tr w:rsidR="006A4EF8">
                              <w:trPr>
                                <w:trHeight w:val="252"/>
                              </w:trPr>
                              <w:tc>
                                <w:tcPr>
                                  <w:tcW w:w="2549" w:type="dxa"/>
                                </w:tcPr>
                                <w:p w:rsidR="006A4EF8" w:rsidRDefault="00281C0C">
                                  <w:pPr>
                                    <w:pStyle w:val="TableParagraph"/>
                                    <w:spacing w:line="233" w:lineRule="exact"/>
                                  </w:pPr>
                                  <w:r>
                                    <w:t>Mini</w:t>
                                  </w:r>
                                </w:p>
                              </w:tc>
                              <w:tc>
                                <w:tcPr>
                                  <w:tcW w:w="2279" w:type="dxa"/>
                                </w:tcPr>
                                <w:p w:rsidR="006A4EF8" w:rsidRDefault="00281C0C">
                                  <w:pPr>
                                    <w:pStyle w:val="TableParagraph"/>
                                    <w:spacing w:line="233" w:lineRule="exact"/>
                                  </w:pPr>
                                  <w:r>
                                    <w:t>90</w:t>
                                  </w:r>
                                </w:p>
                              </w:tc>
                            </w:tr>
                            <w:tr w:rsidR="006A4EF8">
                              <w:trPr>
                                <w:trHeight w:val="252"/>
                              </w:trPr>
                              <w:tc>
                                <w:tcPr>
                                  <w:tcW w:w="2549" w:type="dxa"/>
                                </w:tcPr>
                                <w:p w:rsidR="006A4EF8" w:rsidRDefault="00281C0C">
                                  <w:pPr>
                                    <w:pStyle w:val="TableParagraph"/>
                                    <w:spacing w:line="233" w:lineRule="exact"/>
                                  </w:pPr>
                                  <w:r>
                                    <w:t>Small</w:t>
                                  </w:r>
                                </w:p>
                              </w:tc>
                              <w:tc>
                                <w:tcPr>
                                  <w:tcW w:w="2279" w:type="dxa"/>
                                </w:tcPr>
                                <w:p w:rsidR="006A4EF8" w:rsidRDefault="00281C0C">
                                  <w:pPr>
                                    <w:pStyle w:val="TableParagraph"/>
                                    <w:spacing w:line="233" w:lineRule="exact"/>
                                  </w:pPr>
                                  <w:r>
                                    <w:t>100</w:t>
                                  </w:r>
                                </w:p>
                              </w:tc>
                            </w:tr>
                            <w:tr w:rsidR="006A4EF8">
                              <w:trPr>
                                <w:trHeight w:val="252"/>
                              </w:trPr>
                              <w:tc>
                                <w:tcPr>
                                  <w:tcW w:w="2549" w:type="dxa"/>
                                </w:tcPr>
                                <w:p w:rsidR="006A4EF8" w:rsidRDefault="00281C0C">
                                  <w:pPr>
                                    <w:pStyle w:val="TableParagraph"/>
                                    <w:spacing w:line="233" w:lineRule="exact"/>
                                  </w:pPr>
                                  <w:r>
                                    <w:t>Compact</w:t>
                                  </w:r>
                                </w:p>
                              </w:tc>
                              <w:tc>
                                <w:tcPr>
                                  <w:tcW w:w="2279" w:type="dxa"/>
                                </w:tcPr>
                                <w:p w:rsidR="006A4EF8" w:rsidRDefault="00281C0C">
                                  <w:pPr>
                                    <w:pStyle w:val="TableParagraph"/>
                                    <w:spacing w:line="233" w:lineRule="exact"/>
                                  </w:pPr>
                                  <w:r>
                                    <w:t>110</w:t>
                                  </w:r>
                                </w:p>
                              </w:tc>
                            </w:tr>
                            <w:tr w:rsidR="006A4EF8">
                              <w:trPr>
                                <w:trHeight w:val="252"/>
                              </w:trPr>
                              <w:tc>
                                <w:tcPr>
                                  <w:tcW w:w="2549" w:type="dxa"/>
                                </w:tcPr>
                                <w:p w:rsidR="006A4EF8" w:rsidRDefault="00281C0C">
                                  <w:pPr>
                                    <w:pStyle w:val="TableParagraph"/>
                                    <w:spacing w:line="233" w:lineRule="exact"/>
                                  </w:pPr>
                                  <w:r>
                                    <w:t>Mid</w:t>
                                  </w:r>
                                </w:p>
                              </w:tc>
                              <w:tc>
                                <w:tcPr>
                                  <w:tcW w:w="2279" w:type="dxa"/>
                                </w:tcPr>
                                <w:p w:rsidR="006A4EF8" w:rsidRDefault="00281C0C">
                                  <w:pPr>
                                    <w:pStyle w:val="TableParagraph"/>
                                    <w:spacing w:line="233" w:lineRule="exact"/>
                                  </w:pPr>
                                  <w:r>
                                    <w:t>130</w:t>
                                  </w:r>
                                </w:p>
                              </w:tc>
                            </w:tr>
                            <w:tr w:rsidR="006A4EF8">
                              <w:trPr>
                                <w:trHeight w:val="252"/>
                              </w:trPr>
                              <w:tc>
                                <w:tcPr>
                                  <w:tcW w:w="2549" w:type="dxa"/>
                                </w:tcPr>
                                <w:p w:rsidR="006A4EF8" w:rsidRDefault="00281C0C">
                                  <w:pPr>
                                    <w:pStyle w:val="TableParagraph"/>
                                    <w:spacing w:line="233" w:lineRule="exact"/>
                                  </w:pPr>
                                  <w:r>
                                    <w:t>Large</w:t>
                                  </w:r>
                                </w:p>
                              </w:tc>
                              <w:tc>
                                <w:tcPr>
                                  <w:tcW w:w="2279" w:type="dxa"/>
                                </w:tcPr>
                                <w:p w:rsidR="006A4EF8" w:rsidRDefault="00281C0C">
                                  <w:pPr>
                                    <w:pStyle w:val="TableParagraph"/>
                                    <w:spacing w:line="233" w:lineRule="exact"/>
                                  </w:pPr>
                                  <w:r>
                                    <w:t>150</w:t>
                                  </w:r>
                                </w:p>
                              </w:tc>
                            </w:tr>
                            <w:tr w:rsidR="006A4EF8">
                              <w:trPr>
                                <w:trHeight w:val="252"/>
                              </w:trPr>
                              <w:tc>
                                <w:tcPr>
                                  <w:tcW w:w="2549" w:type="dxa"/>
                                </w:tcPr>
                                <w:p w:rsidR="006A4EF8" w:rsidRDefault="00281C0C">
                                  <w:pPr>
                                    <w:pStyle w:val="TableParagraph"/>
                                    <w:spacing w:line="233" w:lineRule="exact"/>
                                  </w:pPr>
                                  <w:r>
                                    <w:t>High/Exclusive</w:t>
                                  </w:r>
                                </w:p>
                              </w:tc>
                              <w:tc>
                                <w:tcPr>
                                  <w:tcW w:w="2279" w:type="dxa"/>
                                </w:tcPr>
                                <w:p w:rsidR="006A4EF8" w:rsidRDefault="00281C0C">
                                  <w:pPr>
                                    <w:pStyle w:val="TableParagraph"/>
                                    <w:spacing w:line="233" w:lineRule="exact"/>
                                  </w:pPr>
                                  <w:r>
                                    <w:t>200</w:t>
                                  </w:r>
                                </w:p>
                              </w:tc>
                            </w:tr>
                            <w:tr w:rsidR="006A4EF8">
                              <w:trPr>
                                <w:trHeight w:val="252"/>
                              </w:trPr>
                              <w:tc>
                                <w:tcPr>
                                  <w:tcW w:w="2549" w:type="dxa"/>
                                </w:tcPr>
                                <w:p w:rsidR="006A4EF8" w:rsidRDefault="00281C0C">
                                  <w:pPr>
                                    <w:pStyle w:val="TableParagraph"/>
                                    <w:spacing w:line="233" w:lineRule="exact"/>
                                  </w:pPr>
                                  <w:r>
                                    <w:t>Offroad/Family Wagon</w:t>
                                  </w:r>
                                </w:p>
                              </w:tc>
                              <w:tc>
                                <w:tcPr>
                                  <w:tcW w:w="2279" w:type="dxa"/>
                                </w:tcPr>
                                <w:p w:rsidR="006A4EF8" w:rsidRDefault="00281C0C">
                                  <w:pPr>
                                    <w:pStyle w:val="TableParagraph"/>
                                    <w:spacing w:line="233" w:lineRule="exact"/>
                                  </w:pPr>
                                  <w:r>
                                    <w:t>170</w:t>
                                  </w:r>
                                </w:p>
                              </w:tc>
                            </w:tr>
                            <w:tr w:rsidR="006A4EF8">
                              <w:trPr>
                                <w:trHeight w:val="252"/>
                              </w:trPr>
                              <w:tc>
                                <w:tcPr>
                                  <w:tcW w:w="2549" w:type="dxa"/>
                                </w:tcPr>
                                <w:p w:rsidR="006A4EF8" w:rsidRDefault="00281C0C">
                                  <w:pPr>
                                    <w:pStyle w:val="TableParagraph"/>
                                    <w:spacing w:line="233" w:lineRule="exact"/>
                                  </w:pPr>
                                  <w:r>
                                    <w:t>Small vans (N1, class I)</w:t>
                                  </w:r>
                                </w:p>
                              </w:tc>
                              <w:tc>
                                <w:tcPr>
                                  <w:tcW w:w="2279" w:type="dxa"/>
                                </w:tcPr>
                                <w:p w:rsidR="006A4EF8" w:rsidRDefault="00281C0C">
                                  <w:pPr>
                                    <w:pStyle w:val="TableParagraph"/>
                                    <w:spacing w:line="233" w:lineRule="exact"/>
                                    <w:ind w:left="107"/>
                                  </w:pPr>
                                  <w:r>
                                    <w:t>130</w:t>
                                  </w:r>
                                </w:p>
                              </w:tc>
                            </w:tr>
                            <w:tr w:rsidR="006A4EF8">
                              <w:trPr>
                                <w:trHeight w:val="508"/>
                              </w:trPr>
                              <w:tc>
                                <w:tcPr>
                                  <w:tcW w:w="2549" w:type="dxa"/>
                                </w:tcPr>
                                <w:p w:rsidR="006A4EF8" w:rsidRDefault="00281C0C">
                                  <w:pPr>
                                    <w:pStyle w:val="TableParagraph"/>
                                    <w:spacing w:line="247" w:lineRule="exact"/>
                                  </w:pPr>
                                  <w:r>
                                    <w:t>Other vans (N1, class II</w:t>
                                  </w:r>
                                </w:p>
                                <w:p w:rsidR="006A4EF8" w:rsidRDefault="00281C0C">
                                  <w:pPr>
                                    <w:pStyle w:val="TableParagraph"/>
                                    <w:spacing w:line="241" w:lineRule="exact"/>
                                  </w:pPr>
                                  <w:r>
                                    <w:t>and class III)</w:t>
                                  </w:r>
                                </w:p>
                              </w:tc>
                              <w:tc>
                                <w:tcPr>
                                  <w:tcW w:w="2279" w:type="dxa"/>
                                </w:tcPr>
                                <w:p w:rsidR="006A4EF8" w:rsidRDefault="00281C0C">
                                  <w:pPr>
                                    <w:pStyle w:val="TableParagraph"/>
                                    <w:spacing w:line="248" w:lineRule="exact"/>
                                  </w:pPr>
                                  <w:r>
                                    <w:t>180</w:t>
                                  </w:r>
                                </w:p>
                              </w:tc>
                            </w:tr>
                          </w:tbl>
                          <w:p w:rsidR="006A4EF8" w:rsidRDefault="006A4EF8">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24.3pt;margin-top:298.1pt;width:241.95pt;height:144.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oOsg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279"/>
                      </w:tblGrid>
                      <w:tr w:rsidR="006A4EF8">
                        <w:trPr>
                          <w:trHeight w:val="252"/>
                        </w:trPr>
                        <w:tc>
                          <w:tcPr>
                            <w:tcW w:w="2549" w:type="dxa"/>
                          </w:tcPr>
                          <w:p w:rsidR="006A4EF8" w:rsidRDefault="00281C0C">
                            <w:pPr>
                              <w:pStyle w:val="TableParagraph"/>
                              <w:spacing w:before="2" w:line="231" w:lineRule="exact"/>
                              <w:rPr>
                                <w:b/>
                              </w:rPr>
                            </w:pPr>
                            <w:r>
                              <w:rPr>
                                <w:b/>
                              </w:rPr>
                              <w:t>Vehicle Type</w:t>
                            </w:r>
                            <w:r>
                              <w:rPr>
                                <w:b/>
                                <w:vertAlign w:val="superscript"/>
                              </w:rPr>
                              <w:t>2</w:t>
                            </w:r>
                          </w:p>
                        </w:tc>
                        <w:tc>
                          <w:tcPr>
                            <w:tcW w:w="2279" w:type="dxa"/>
                          </w:tcPr>
                          <w:p w:rsidR="006A4EF8" w:rsidRDefault="00281C0C">
                            <w:pPr>
                              <w:pStyle w:val="TableParagraph"/>
                              <w:spacing w:before="2" w:line="231" w:lineRule="exact"/>
                              <w:rPr>
                                <w:b/>
                              </w:rPr>
                            </w:pPr>
                            <w:r>
                              <w:rPr>
                                <w:b/>
                              </w:rPr>
                              <w:t>CO</w:t>
                            </w:r>
                            <w:r>
                              <w:rPr>
                                <w:b/>
                                <w:vertAlign w:val="subscript"/>
                              </w:rPr>
                              <w:t>2</w:t>
                            </w:r>
                            <w:r>
                              <w:rPr>
                                <w:b/>
                              </w:rPr>
                              <w:t xml:space="preserve"> g/km</w:t>
                            </w:r>
                          </w:p>
                        </w:tc>
                      </w:tr>
                      <w:tr w:rsidR="006A4EF8">
                        <w:trPr>
                          <w:trHeight w:val="252"/>
                        </w:trPr>
                        <w:tc>
                          <w:tcPr>
                            <w:tcW w:w="2549" w:type="dxa"/>
                          </w:tcPr>
                          <w:p w:rsidR="006A4EF8" w:rsidRDefault="00281C0C">
                            <w:pPr>
                              <w:pStyle w:val="TableParagraph"/>
                              <w:spacing w:line="233" w:lineRule="exact"/>
                            </w:pPr>
                            <w:r>
                              <w:t>Mini</w:t>
                            </w:r>
                          </w:p>
                        </w:tc>
                        <w:tc>
                          <w:tcPr>
                            <w:tcW w:w="2279" w:type="dxa"/>
                          </w:tcPr>
                          <w:p w:rsidR="006A4EF8" w:rsidRDefault="00281C0C">
                            <w:pPr>
                              <w:pStyle w:val="TableParagraph"/>
                              <w:spacing w:line="233" w:lineRule="exact"/>
                            </w:pPr>
                            <w:r>
                              <w:t>90</w:t>
                            </w:r>
                          </w:p>
                        </w:tc>
                      </w:tr>
                      <w:tr w:rsidR="006A4EF8">
                        <w:trPr>
                          <w:trHeight w:val="252"/>
                        </w:trPr>
                        <w:tc>
                          <w:tcPr>
                            <w:tcW w:w="2549" w:type="dxa"/>
                          </w:tcPr>
                          <w:p w:rsidR="006A4EF8" w:rsidRDefault="00281C0C">
                            <w:pPr>
                              <w:pStyle w:val="TableParagraph"/>
                              <w:spacing w:line="233" w:lineRule="exact"/>
                            </w:pPr>
                            <w:r>
                              <w:t>Small</w:t>
                            </w:r>
                          </w:p>
                        </w:tc>
                        <w:tc>
                          <w:tcPr>
                            <w:tcW w:w="2279" w:type="dxa"/>
                          </w:tcPr>
                          <w:p w:rsidR="006A4EF8" w:rsidRDefault="00281C0C">
                            <w:pPr>
                              <w:pStyle w:val="TableParagraph"/>
                              <w:spacing w:line="233" w:lineRule="exact"/>
                            </w:pPr>
                            <w:r>
                              <w:t>100</w:t>
                            </w:r>
                          </w:p>
                        </w:tc>
                      </w:tr>
                      <w:tr w:rsidR="006A4EF8">
                        <w:trPr>
                          <w:trHeight w:val="252"/>
                        </w:trPr>
                        <w:tc>
                          <w:tcPr>
                            <w:tcW w:w="2549" w:type="dxa"/>
                          </w:tcPr>
                          <w:p w:rsidR="006A4EF8" w:rsidRDefault="00281C0C">
                            <w:pPr>
                              <w:pStyle w:val="TableParagraph"/>
                              <w:spacing w:line="233" w:lineRule="exact"/>
                            </w:pPr>
                            <w:r>
                              <w:t>Compact</w:t>
                            </w:r>
                          </w:p>
                        </w:tc>
                        <w:tc>
                          <w:tcPr>
                            <w:tcW w:w="2279" w:type="dxa"/>
                          </w:tcPr>
                          <w:p w:rsidR="006A4EF8" w:rsidRDefault="00281C0C">
                            <w:pPr>
                              <w:pStyle w:val="TableParagraph"/>
                              <w:spacing w:line="233" w:lineRule="exact"/>
                            </w:pPr>
                            <w:r>
                              <w:t>110</w:t>
                            </w:r>
                          </w:p>
                        </w:tc>
                      </w:tr>
                      <w:tr w:rsidR="006A4EF8">
                        <w:trPr>
                          <w:trHeight w:val="252"/>
                        </w:trPr>
                        <w:tc>
                          <w:tcPr>
                            <w:tcW w:w="2549" w:type="dxa"/>
                          </w:tcPr>
                          <w:p w:rsidR="006A4EF8" w:rsidRDefault="00281C0C">
                            <w:pPr>
                              <w:pStyle w:val="TableParagraph"/>
                              <w:spacing w:line="233" w:lineRule="exact"/>
                            </w:pPr>
                            <w:r>
                              <w:t>Mid</w:t>
                            </w:r>
                          </w:p>
                        </w:tc>
                        <w:tc>
                          <w:tcPr>
                            <w:tcW w:w="2279" w:type="dxa"/>
                          </w:tcPr>
                          <w:p w:rsidR="006A4EF8" w:rsidRDefault="00281C0C">
                            <w:pPr>
                              <w:pStyle w:val="TableParagraph"/>
                              <w:spacing w:line="233" w:lineRule="exact"/>
                            </w:pPr>
                            <w:r>
                              <w:t>130</w:t>
                            </w:r>
                          </w:p>
                        </w:tc>
                      </w:tr>
                      <w:tr w:rsidR="006A4EF8">
                        <w:trPr>
                          <w:trHeight w:val="252"/>
                        </w:trPr>
                        <w:tc>
                          <w:tcPr>
                            <w:tcW w:w="2549" w:type="dxa"/>
                          </w:tcPr>
                          <w:p w:rsidR="006A4EF8" w:rsidRDefault="00281C0C">
                            <w:pPr>
                              <w:pStyle w:val="TableParagraph"/>
                              <w:spacing w:line="233" w:lineRule="exact"/>
                            </w:pPr>
                            <w:r>
                              <w:t>Large</w:t>
                            </w:r>
                          </w:p>
                        </w:tc>
                        <w:tc>
                          <w:tcPr>
                            <w:tcW w:w="2279" w:type="dxa"/>
                          </w:tcPr>
                          <w:p w:rsidR="006A4EF8" w:rsidRDefault="00281C0C">
                            <w:pPr>
                              <w:pStyle w:val="TableParagraph"/>
                              <w:spacing w:line="233" w:lineRule="exact"/>
                            </w:pPr>
                            <w:r>
                              <w:t>150</w:t>
                            </w:r>
                          </w:p>
                        </w:tc>
                      </w:tr>
                      <w:tr w:rsidR="006A4EF8">
                        <w:trPr>
                          <w:trHeight w:val="252"/>
                        </w:trPr>
                        <w:tc>
                          <w:tcPr>
                            <w:tcW w:w="2549" w:type="dxa"/>
                          </w:tcPr>
                          <w:p w:rsidR="006A4EF8" w:rsidRDefault="00281C0C">
                            <w:pPr>
                              <w:pStyle w:val="TableParagraph"/>
                              <w:spacing w:line="233" w:lineRule="exact"/>
                            </w:pPr>
                            <w:r>
                              <w:t>High/Exclusive</w:t>
                            </w:r>
                          </w:p>
                        </w:tc>
                        <w:tc>
                          <w:tcPr>
                            <w:tcW w:w="2279" w:type="dxa"/>
                          </w:tcPr>
                          <w:p w:rsidR="006A4EF8" w:rsidRDefault="00281C0C">
                            <w:pPr>
                              <w:pStyle w:val="TableParagraph"/>
                              <w:spacing w:line="233" w:lineRule="exact"/>
                            </w:pPr>
                            <w:r>
                              <w:t>200</w:t>
                            </w:r>
                          </w:p>
                        </w:tc>
                      </w:tr>
                      <w:tr w:rsidR="006A4EF8">
                        <w:trPr>
                          <w:trHeight w:val="252"/>
                        </w:trPr>
                        <w:tc>
                          <w:tcPr>
                            <w:tcW w:w="2549" w:type="dxa"/>
                          </w:tcPr>
                          <w:p w:rsidR="006A4EF8" w:rsidRDefault="00281C0C">
                            <w:pPr>
                              <w:pStyle w:val="TableParagraph"/>
                              <w:spacing w:line="233" w:lineRule="exact"/>
                            </w:pPr>
                            <w:r>
                              <w:t>Offroad/Family Wagon</w:t>
                            </w:r>
                          </w:p>
                        </w:tc>
                        <w:tc>
                          <w:tcPr>
                            <w:tcW w:w="2279" w:type="dxa"/>
                          </w:tcPr>
                          <w:p w:rsidR="006A4EF8" w:rsidRDefault="00281C0C">
                            <w:pPr>
                              <w:pStyle w:val="TableParagraph"/>
                              <w:spacing w:line="233" w:lineRule="exact"/>
                            </w:pPr>
                            <w:r>
                              <w:t>170</w:t>
                            </w:r>
                          </w:p>
                        </w:tc>
                      </w:tr>
                      <w:tr w:rsidR="006A4EF8">
                        <w:trPr>
                          <w:trHeight w:val="252"/>
                        </w:trPr>
                        <w:tc>
                          <w:tcPr>
                            <w:tcW w:w="2549" w:type="dxa"/>
                          </w:tcPr>
                          <w:p w:rsidR="006A4EF8" w:rsidRDefault="00281C0C">
                            <w:pPr>
                              <w:pStyle w:val="TableParagraph"/>
                              <w:spacing w:line="233" w:lineRule="exact"/>
                            </w:pPr>
                            <w:r>
                              <w:t>Small vans (N1, class I)</w:t>
                            </w:r>
                          </w:p>
                        </w:tc>
                        <w:tc>
                          <w:tcPr>
                            <w:tcW w:w="2279" w:type="dxa"/>
                          </w:tcPr>
                          <w:p w:rsidR="006A4EF8" w:rsidRDefault="00281C0C">
                            <w:pPr>
                              <w:pStyle w:val="TableParagraph"/>
                              <w:spacing w:line="233" w:lineRule="exact"/>
                              <w:ind w:left="107"/>
                            </w:pPr>
                            <w:r>
                              <w:t>130</w:t>
                            </w:r>
                          </w:p>
                        </w:tc>
                      </w:tr>
                      <w:tr w:rsidR="006A4EF8">
                        <w:trPr>
                          <w:trHeight w:val="508"/>
                        </w:trPr>
                        <w:tc>
                          <w:tcPr>
                            <w:tcW w:w="2549" w:type="dxa"/>
                          </w:tcPr>
                          <w:p w:rsidR="006A4EF8" w:rsidRDefault="00281C0C">
                            <w:pPr>
                              <w:pStyle w:val="TableParagraph"/>
                              <w:spacing w:line="247" w:lineRule="exact"/>
                            </w:pPr>
                            <w:r>
                              <w:t>Other vans (N1, class II</w:t>
                            </w:r>
                          </w:p>
                          <w:p w:rsidR="006A4EF8" w:rsidRDefault="00281C0C">
                            <w:pPr>
                              <w:pStyle w:val="TableParagraph"/>
                              <w:spacing w:line="241" w:lineRule="exact"/>
                            </w:pPr>
                            <w:r>
                              <w:t>and class III)</w:t>
                            </w:r>
                          </w:p>
                        </w:tc>
                        <w:tc>
                          <w:tcPr>
                            <w:tcW w:w="2279" w:type="dxa"/>
                          </w:tcPr>
                          <w:p w:rsidR="006A4EF8" w:rsidRDefault="00281C0C">
                            <w:pPr>
                              <w:pStyle w:val="TableParagraph"/>
                              <w:spacing w:line="248" w:lineRule="exact"/>
                            </w:pPr>
                            <w:r>
                              <w:t>180</w:t>
                            </w:r>
                          </w:p>
                        </w:tc>
                      </w:tr>
                    </w:tbl>
                    <w:p w:rsidR="006A4EF8" w:rsidRDefault="006A4EF8">
                      <w:pPr>
                        <w:pStyle w:val="Tijeloteksta"/>
                      </w:pPr>
                    </w:p>
                  </w:txbxContent>
                </v:textbox>
                <w10:wrap anchorx="page" anchory="page"/>
              </v:shape>
            </w:pict>
          </mc:Fallback>
        </mc:AlternateContent>
      </w:r>
    </w:p>
    <w:p w:rsidR="006A4EF8" w:rsidRDefault="00281C0C">
      <w:pPr>
        <w:pStyle w:val="Naslov1"/>
        <w:numPr>
          <w:ilvl w:val="0"/>
          <w:numId w:val="10"/>
        </w:numPr>
        <w:tabs>
          <w:tab w:val="left" w:pos="791"/>
          <w:tab w:val="left" w:pos="792"/>
        </w:tabs>
        <w:spacing w:before="89"/>
        <w:ind w:hanging="432"/>
        <w:jc w:val="left"/>
      </w:pPr>
      <w:r>
        <w:t>EU GPP Criteria for</w:t>
      </w:r>
      <w:r>
        <w:rPr>
          <w:spacing w:val="-4"/>
        </w:rPr>
        <w:t xml:space="preserve"> </w:t>
      </w:r>
      <w:r>
        <w:t>Transport</w:t>
      </w:r>
    </w:p>
    <w:p w:rsidR="006A4EF8" w:rsidRDefault="006A4EF8">
      <w:pPr>
        <w:pStyle w:val="Tijeloteksta"/>
        <w:rPr>
          <w:b/>
          <w:sz w:val="20"/>
        </w:rPr>
      </w:pPr>
    </w:p>
    <w:p w:rsidR="006A4EF8" w:rsidRDefault="006A4EF8">
      <w:pPr>
        <w:pStyle w:val="Tijeloteksta"/>
        <w:rPr>
          <w:b/>
          <w:sz w:val="20"/>
        </w:rPr>
      </w:pPr>
    </w:p>
    <w:p w:rsidR="006A4EF8" w:rsidRDefault="006A4EF8">
      <w:pPr>
        <w:pStyle w:val="Tijeloteksta"/>
        <w:rPr>
          <w:b/>
          <w:sz w:val="20"/>
        </w:rPr>
      </w:pPr>
    </w:p>
    <w:p w:rsidR="006A4EF8" w:rsidRDefault="006A4EF8">
      <w:pPr>
        <w:pStyle w:val="Tijeloteksta"/>
        <w:spacing w:before="1"/>
        <w:rPr>
          <w:b/>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306"/>
        </w:trPr>
        <w:tc>
          <w:tcPr>
            <w:tcW w:w="7070" w:type="dxa"/>
            <w:shd w:val="clear" w:color="auto" w:fill="FFC000"/>
          </w:tcPr>
          <w:p w:rsidR="006A4EF8" w:rsidRDefault="00281C0C">
            <w:pPr>
              <w:pStyle w:val="TableParagraph"/>
              <w:spacing w:before="31"/>
              <w:ind w:left="2906" w:right="2897"/>
              <w:jc w:val="center"/>
              <w:rPr>
                <w:b/>
              </w:rPr>
            </w:pPr>
            <w:r>
              <w:rPr>
                <w:b/>
              </w:rPr>
              <w:t>Core criteria</w:t>
            </w:r>
          </w:p>
        </w:tc>
        <w:tc>
          <w:tcPr>
            <w:tcW w:w="7074" w:type="dxa"/>
            <w:shd w:val="clear" w:color="auto" w:fill="FFC000"/>
          </w:tcPr>
          <w:p w:rsidR="006A4EF8" w:rsidRDefault="00281C0C">
            <w:pPr>
              <w:pStyle w:val="TableParagraph"/>
              <w:spacing w:before="31"/>
              <w:ind w:left="2406" w:right="2400"/>
              <w:jc w:val="center"/>
              <w:rPr>
                <w:b/>
              </w:rPr>
            </w:pPr>
            <w:r>
              <w:rPr>
                <w:b/>
              </w:rPr>
              <w:t>Comprehensive criteria</w:t>
            </w:r>
          </w:p>
        </w:tc>
      </w:tr>
      <w:tr w:rsidR="006A4EF8">
        <w:trPr>
          <w:trHeight w:val="378"/>
        </w:trPr>
        <w:tc>
          <w:tcPr>
            <w:tcW w:w="14144" w:type="dxa"/>
            <w:gridSpan w:val="2"/>
          </w:tcPr>
          <w:p w:rsidR="006A4EF8" w:rsidRDefault="00281C0C">
            <w:pPr>
              <w:pStyle w:val="TableParagraph"/>
              <w:spacing w:before="28"/>
              <w:ind w:left="3170"/>
              <w:rPr>
                <w:b/>
                <w:sz w:val="28"/>
              </w:rPr>
            </w:pPr>
            <w:r>
              <w:rPr>
                <w:b/>
                <w:sz w:val="28"/>
              </w:rPr>
              <w:t>3.1 EU GPP criteria for Passenger Cars and Light-Duty Vehicles</w:t>
            </w:r>
          </w:p>
        </w:tc>
      </w:tr>
      <w:tr w:rsidR="006A4EF8">
        <w:trPr>
          <w:trHeight w:val="310"/>
        </w:trPr>
        <w:tc>
          <w:tcPr>
            <w:tcW w:w="7070" w:type="dxa"/>
            <w:shd w:val="clear" w:color="auto" w:fill="9ACC00"/>
          </w:tcPr>
          <w:p w:rsidR="006A4EF8" w:rsidRDefault="00281C0C">
            <w:pPr>
              <w:pStyle w:val="TableParagraph"/>
              <w:spacing w:before="31"/>
              <w:rPr>
                <w:b/>
              </w:rPr>
            </w:pPr>
            <w:r>
              <w:rPr>
                <w:b/>
              </w:rPr>
              <w:t>SUBJECT MATTER</w:t>
            </w:r>
          </w:p>
        </w:tc>
        <w:tc>
          <w:tcPr>
            <w:tcW w:w="7074" w:type="dxa"/>
            <w:shd w:val="clear" w:color="auto" w:fill="9ACC00"/>
          </w:tcPr>
          <w:p w:rsidR="006A4EF8" w:rsidRDefault="00281C0C">
            <w:pPr>
              <w:pStyle w:val="TableParagraph"/>
              <w:spacing w:before="31"/>
              <w:rPr>
                <w:b/>
              </w:rPr>
            </w:pPr>
            <w:r>
              <w:rPr>
                <w:b/>
              </w:rPr>
              <w:t>SUBJECT MATTER</w:t>
            </w:r>
          </w:p>
        </w:tc>
      </w:tr>
      <w:tr w:rsidR="006A4EF8">
        <w:trPr>
          <w:trHeight w:val="562"/>
        </w:trPr>
        <w:tc>
          <w:tcPr>
            <w:tcW w:w="7070" w:type="dxa"/>
          </w:tcPr>
          <w:p w:rsidR="006A4EF8" w:rsidRDefault="00281C0C">
            <w:pPr>
              <w:pStyle w:val="TableParagraph"/>
              <w:spacing w:before="23"/>
            </w:pPr>
            <w:r>
              <w:t>Purchase or lease of low-emission vehicles.</w:t>
            </w:r>
          </w:p>
        </w:tc>
        <w:tc>
          <w:tcPr>
            <w:tcW w:w="7074" w:type="dxa"/>
          </w:tcPr>
          <w:p w:rsidR="006A4EF8" w:rsidRDefault="00281C0C">
            <w:pPr>
              <w:pStyle w:val="TableParagraph"/>
              <w:spacing w:before="23"/>
            </w:pPr>
            <w:r>
              <w:t>Purchase or lease of low-emission vehicles.</w:t>
            </w:r>
          </w:p>
        </w:tc>
      </w:tr>
      <w:tr w:rsidR="006A4EF8">
        <w:trPr>
          <w:trHeight w:val="306"/>
        </w:trPr>
        <w:tc>
          <w:tcPr>
            <w:tcW w:w="7070" w:type="dxa"/>
            <w:shd w:val="clear" w:color="auto" w:fill="9ACC00"/>
          </w:tcPr>
          <w:p w:rsidR="006A4EF8" w:rsidRDefault="00281C0C">
            <w:pPr>
              <w:pStyle w:val="TableParagraph"/>
              <w:spacing w:before="31"/>
              <w:rPr>
                <w:b/>
              </w:rPr>
            </w:pPr>
            <w:r>
              <w:rPr>
                <w:b/>
              </w:rPr>
              <w:t>TECHNICAL SPECIFICATIONS</w:t>
            </w:r>
          </w:p>
        </w:tc>
        <w:tc>
          <w:tcPr>
            <w:tcW w:w="7074" w:type="dxa"/>
            <w:shd w:val="clear" w:color="auto" w:fill="9ACC00"/>
          </w:tcPr>
          <w:p w:rsidR="006A4EF8" w:rsidRDefault="00281C0C">
            <w:pPr>
              <w:pStyle w:val="TableParagraph"/>
              <w:spacing w:before="31"/>
              <w:rPr>
                <w:b/>
              </w:rPr>
            </w:pPr>
            <w:r>
              <w:rPr>
                <w:b/>
              </w:rPr>
              <w:t>TECHNICAL SPECIFICATIONS</w:t>
            </w:r>
          </w:p>
        </w:tc>
      </w:tr>
      <w:tr w:rsidR="006A4EF8">
        <w:trPr>
          <w:trHeight w:val="5227"/>
        </w:trPr>
        <w:tc>
          <w:tcPr>
            <w:tcW w:w="7070" w:type="dxa"/>
          </w:tcPr>
          <w:p w:rsidR="006A4EF8" w:rsidRDefault="00281C0C">
            <w:pPr>
              <w:pStyle w:val="TableParagraph"/>
              <w:spacing w:before="31"/>
              <w:rPr>
                <w:b/>
              </w:rPr>
            </w:pPr>
            <w:r>
              <w:rPr>
                <w:b/>
              </w:rPr>
              <w:t>1. CO</w:t>
            </w:r>
            <w:r>
              <w:rPr>
                <w:b/>
                <w:vertAlign w:val="subscript"/>
              </w:rPr>
              <w:t>2</w:t>
            </w:r>
            <w:r>
              <w:rPr>
                <w:b/>
              </w:rPr>
              <w:t xml:space="preserve"> emissions</w:t>
            </w:r>
          </w:p>
          <w:p w:rsidR="006A4EF8" w:rsidRDefault="006A4EF8">
            <w:pPr>
              <w:pStyle w:val="TableParagraph"/>
              <w:spacing w:before="5"/>
              <w:ind w:left="0"/>
              <w:rPr>
                <w:b/>
                <w:sz w:val="21"/>
              </w:rPr>
            </w:pPr>
          </w:p>
          <w:p w:rsidR="006A4EF8" w:rsidRDefault="00281C0C">
            <w:pPr>
              <w:pStyle w:val="TableParagraph"/>
              <w:ind w:hanging="1"/>
            </w:pPr>
            <w:r>
              <w:t>According to the vehicle technical sheet CO</w:t>
            </w:r>
            <w:r>
              <w:rPr>
                <w:vertAlign w:val="subscript"/>
              </w:rPr>
              <w:t>2</w:t>
            </w:r>
            <w:r>
              <w:t xml:space="preserve"> emissions for vehicles shall not exceed the following values:</w:t>
            </w: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spacing w:before="5"/>
              <w:ind w:left="0"/>
              <w:rPr>
                <w:b/>
                <w:sz w:val="31"/>
              </w:rPr>
            </w:pPr>
          </w:p>
          <w:p w:rsidR="006A4EF8" w:rsidRDefault="00281C0C">
            <w:pPr>
              <w:pStyle w:val="TableParagraph"/>
              <w:spacing w:line="242" w:lineRule="auto"/>
            </w:pPr>
            <w:r>
              <w:rPr>
                <w:b/>
              </w:rPr>
              <w:t xml:space="preserve">Verification: </w:t>
            </w:r>
            <w:r>
              <w:t>The tenderer must provide the technical sheet of the vehicle where the CO</w:t>
            </w:r>
            <w:r>
              <w:rPr>
                <w:vertAlign w:val="subscript"/>
              </w:rPr>
              <w:t>2</w:t>
            </w:r>
            <w:r>
              <w:t xml:space="preserve"> emissions are stated.</w:t>
            </w:r>
          </w:p>
        </w:tc>
        <w:tc>
          <w:tcPr>
            <w:tcW w:w="7074" w:type="dxa"/>
          </w:tcPr>
          <w:p w:rsidR="006A4EF8" w:rsidRDefault="00281C0C">
            <w:pPr>
              <w:pStyle w:val="TableParagraph"/>
              <w:spacing w:before="30"/>
              <w:ind w:left="107"/>
              <w:rPr>
                <w:b/>
              </w:rPr>
            </w:pPr>
            <w:r>
              <w:rPr>
                <w:b/>
              </w:rPr>
              <w:t>1. CO</w:t>
            </w:r>
            <w:r>
              <w:rPr>
                <w:b/>
                <w:vertAlign w:val="subscript"/>
              </w:rPr>
              <w:t>2</w:t>
            </w:r>
            <w:r>
              <w:rPr>
                <w:b/>
              </w:rPr>
              <w:t xml:space="preserve"> emissions</w:t>
            </w:r>
          </w:p>
          <w:p w:rsidR="006A4EF8" w:rsidRDefault="006A4EF8">
            <w:pPr>
              <w:pStyle w:val="TableParagraph"/>
              <w:spacing w:before="6"/>
              <w:ind w:left="0"/>
              <w:rPr>
                <w:b/>
                <w:sz w:val="21"/>
              </w:rPr>
            </w:pPr>
          </w:p>
          <w:p w:rsidR="006A4EF8" w:rsidRDefault="00281C0C">
            <w:pPr>
              <w:pStyle w:val="TableParagraph"/>
              <w:ind w:left="107" w:hanging="1"/>
            </w:pPr>
            <w:r>
              <w:t>According to the vehicle technical sheet CO</w:t>
            </w:r>
            <w:r>
              <w:rPr>
                <w:vertAlign w:val="subscript"/>
              </w:rPr>
              <w:t>2</w:t>
            </w:r>
            <w:r>
              <w:t xml:space="preserve"> emissions for vehicles shall not exceed the following values:</w:t>
            </w: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ind w:left="0"/>
              <w:rPr>
                <w:b/>
                <w:sz w:val="24"/>
              </w:rPr>
            </w:pPr>
          </w:p>
          <w:p w:rsidR="006A4EF8" w:rsidRDefault="006A4EF8">
            <w:pPr>
              <w:pStyle w:val="TableParagraph"/>
              <w:spacing w:before="5"/>
              <w:ind w:left="0"/>
              <w:rPr>
                <w:b/>
                <w:sz w:val="31"/>
              </w:rPr>
            </w:pPr>
          </w:p>
          <w:p w:rsidR="006A4EF8" w:rsidRDefault="00281C0C">
            <w:pPr>
              <w:pStyle w:val="TableParagraph"/>
              <w:spacing w:line="242" w:lineRule="auto"/>
              <w:ind w:left="107"/>
            </w:pPr>
            <w:r>
              <w:rPr>
                <w:b/>
              </w:rPr>
              <w:t xml:space="preserve">Verification: </w:t>
            </w:r>
            <w:r>
              <w:t>The tenderer must provide the technical sheet of the vehicle where the CO</w:t>
            </w:r>
            <w:r>
              <w:rPr>
                <w:vertAlign w:val="subscript"/>
              </w:rPr>
              <w:t>2</w:t>
            </w:r>
            <w:r>
              <w:t xml:space="preserve"> emissions are stated.</w:t>
            </w:r>
          </w:p>
        </w:tc>
      </w:tr>
    </w:tbl>
    <w:p w:rsidR="006A4EF8" w:rsidRDefault="00281C0C">
      <w:pPr>
        <w:pStyle w:val="Tijeloteksta"/>
        <w:spacing w:before="10"/>
        <w:rPr>
          <w:b/>
          <w:sz w:val="11"/>
        </w:rPr>
      </w:pPr>
      <w:r>
        <w:rPr>
          <w:noProof/>
          <w:lang w:val="hr-HR" w:eastAsia="hr-HR"/>
        </w:rPr>
        <mc:AlternateContent>
          <mc:Choice Requires="wps">
            <w:drawing>
              <wp:anchor distT="0" distB="0" distL="0" distR="0" simplePos="0" relativeHeight="251662848" behindDoc="1" locked="0" layoutInCell="1" allowOverlap="1">
                <wp:simplePos x="0" y="0"/>
                <wp:positionH relativeFrom="page">
                  <wp:posOffset>901065</wp:posOffset>
                </wp:positionH>
                <wp:positionV relativeFrom="paragraph">
                  <wp:posOffset>115570</wp:posOffset>
                </wp:positionV>
                <wp:extent cx="1828800" cy="0"/>
                <wp:effectExtent l="5715" t="6350" r="13335" b="1270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767D6"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1pt" to="214.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" strokeweight=".54pt">
                <w10:wrap type="topAndBottom" anchorx="page"/>
              </v:line>
            </w:pict>
          </mc:Fallback>
        </mc:AlternateContent>
      </w:r>
    </w:p>
    <w:p w:rsidR="006A4EF8" w:rsidRDefault="00281C0C">
      <w:pPr>
        <w:spacing w:before="47"/>
        <w:ind w:left="218"/>
        <w:rPr>
          <w:sz w:val="20"/>
        </w:rPr>
      </w:pPr>
      <w:r>
        <w:rPr>
          <w:position w:val="9"/>
          <w:sz w:val="13"/>
        </w:rPr>
        <w:t xml:space="preserve">2 </w:t>
      </w:r>
      <w:r>
        <w:rPr>
          <w:sz w:val="20"/>
        </w:rPr>
        <w:t xml:space="preserve">See </w:t>
      </w:r>
      <w:hyperlink r:id="rId10">
        <w:r>
          <w:rPr>
            <w:color w:val="0000FF"/>
            <w:sz w:val="20"/>
            <w:u w:val="single" w:color="0000FF"/>
          </w:rPr>
          <w:t>www.cleanvehicle.eu</w:t>
        </w:r>
        <w:r>
          <w:rPr>
            <w:color w:val="0000FF"/>
            <w:sz w:val="20"/>
          </w:rPr>
          <w:t xml:space="preserve"> </w:t>
        </w:r>
      </w:hyperlink>
      <w:r>
        <w:rPr>
          <w:sz w:val="20"/>
        </w:rPr>
        <w:t>for vehicle type examples</w:t>
      </w:r>
    </w:p>
    <w:p w:rsidR="006A4EF8" w:rsidRDefault="006A4EF8">
      <w:pPr>
        <w:rPr>
          <w:sz w:val="20"/>
        </w:rPr>
        <w:sectPr w:rsidR="006A4EF8">
          <w:pgSz w:w="16840" w:h="11910" w:orient="landscape"/>
          <w:pgMar w:top="1100" w:right="660" w:bottom="138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1826"/>
        </w:trPr>
        <w:tc>
          <w:tcPr>
            <w:tcW w:w="7070" w:type="dxa"/>
          </w:tcPr>
          <w:p w:rsidR="006A4EF8" w:rsidRDefault="00281C0C">
            <w:pPr>
              <w:pStyle w:val="TableParagraph"/>
              <w:spacing w:before="31"/>
              <w:rPr>
                <w:b/>
              </w:rPr>
            </w:pPr>
            <w:r>
              <w:rPr>
                <w:b/>
              </w:rPr>
              <w:t>2. Exhaust gas emissions</w:t>
            </w:r>
          </w:p>
          <w:p w:rsidR="006A4EF8" w:rsidRDefault="006A4EF8">
            <w:pPr>
              <w:pStyle w:val="TableParagraph"/>
              <w:spacing w:before="2"/>
              <w:ind w:left="0"/>
              <w:rPr>
                <w:sz w:val="21"/>
              </w:rPr>
            </w:pPr>
          </w:p>
          <w:p w:rsidR="006A4EF8" w:rsidRDefault="00281C0C">
            <w:pPr>
              <w:pStyle w:val="TableParagraph"/>
            </w:pPr>
            <w:r>
              <w:t>Vehicles must comply with the EURO 5 standard.</w:t>
            </w:r>
          </w:p>
          <w:p w:rsidR="006A4EF8" w:rsidRDefault="006A4EF8">
            <w:pPr>
              <w:pStyle w:val="TableParagraph"/>
              <w:spacing w:before="1"/>
              <w:ind w:left="0"/>
            </w:pPr>
          </w:p>
          <w:p w:rsidR="006A4EF8" w:rsidRDefault="00281C0C">
            <w:pPr>
              <w:pStyle w:val="TableParagraph"/>
            </w:pPr>
            <w:r>
              <w:rPr>
                <w:b/>
              </w:rPr>
              <w:t xml:space="preserve">Verification: </w:t>
            </w:r>
            <w:r>
              <w:t>The tenderer must present the technical sheet of the vehicle where this information is displayed.</w:t>
            </w:r>
          </w:p>
        </w:tc>
        <w:tc>
          <w:tcPr>
            <w:tcW w:w="7074" w:type="dxa"/>
          </w:tcPr>
          <w:p w:rsidR="006A4EF8" w:rsidRDefault="00281C0C">
            <w:pPr>
              <w:pStyle w:val="TableParagraph"/>
              <w:spacing w:before="30"/>
              <w:rPr>
                <w:b/>
              </w:rPr>
            </w:pPr>
            <w:r>
              <w:rPr>
                <w:b/>
              </w:rPr>
              <w:t>2. Exhaust gas emissions</w:t>
            </w:r>
          </w:p>
          <w:p w:rsidR="006A4EF8" w:rsidRDefault="006A4EF8">
            <w:pPr>
              <w:pStyle w:val="TableParagraph"/>
              <w:spacing w:before="3"/>
              <w:ind w:left="0"/>
              <w:rPr>
                <w:sz w:val="21"/>
              </w:rPr>
            </w:pPr>
          </w:p>
          <w:p w:rsidR="006A4EF8" w:rsidRDefault="00281C0C">
            <w:pPr>
              <w:pStyle w:val="TableParagraph"/>
            </w:pPr>
            <w:r>
              <w:t>Vehicles must comply with the EURO 6 standard.</w:t>
            </w:r>
          </w:p>
          <w:p w:rsidR="006A4EF8" w:rsidRDefault="006A4EF8">
            <w:pPr>
              <w:pStyle w:val="TableParagraph"/>
              <w:spacing w:before="1"/>
              <w:ind w:left="0"/>
            </w:pPr>
          </w:p>
          <w:p w:rsidR="006A4EF8" w:rsidRDefault="00281C0C">
            <w:pPr>
              <w:pStyle w:val="TableParagraph"/>
            </w:pPr>
            <w:r>
              <w:rPr>
                <w:b/>
              </w:rPr>
              <w:t xml:space="preserve">Verification: </w:t>
            </w:r>
            <w:r>
              <w:t>The tenderer must present the technical sheet of the vehicle where thi</w:t>
            </w:r>
            <w:r>
              <w:t>s information is displayed.</w:t>
            </w:r>
          </w:p>
        </w:tc>
      </w:tr>
      <w:tr w:rsidR="006A4EF8">
        <w:trPr>
          <w:trHeight w:val="2081"/>
        </w:trPr>
        <w:tc>
          <w:tcPr>
            <w:tcW w:w="7070" w:type="dxa"/>
          </w:tcPr>
          <w:p w:rsidR="006A4EF8" w:rsidRDefault="00281C0C">
            <w:pPr>
              <w:pStyle w:val="TableParagraph"/>
              <w:spacing w:before="31"/>
              <w:rPr>
                <w:b/>
              </w:rPr>
            </w:pPr>
            <w:r>
              <w:rPr>
                <w:b/>
              </w:rPr>
              <w:t>3. Eco driving</w:t>
            </w:r>
          </w:p>
          <w:p w:rsidR="006A4EF8" w:rsidRDefault="006A4EF8">
            <w:pPr>
              <w:pStyle w:val="TableParagraph"/>
              <w:spacing w:before="5"/>
              <w:ind w:left="0"/>
              <w:rPr>
                <w:sz w:val="21"/>
              </w:rPr>
            </w:pPr>
          </w:p>
          <w:p w:rsidR="006A4EF8" w:rsidRDefault="00281C0C">
            <w:pPr>
              <w:pStyle w:val="TableParagraph"/>
              <w:ind w:right="57"/>
            </w:pPr>
            <w:r>
              <w:t>Cars/vans are provided with information/instructions on eco driving relevant to the vehicle.</w:t>
            </w:r>
          </w:p>
          <w:p w:rsidR="006A4EF8" w:rsidRDefault="006A4EF8">
            <w:pPr>
              <w:pStyle w:val="TableParagraph"/>
              <w:spacing w:before="9"/>
              <w:ind w:left="0"/>
              <w:rPr>
                <w:sz w:val="21"/>
              </w:rPr>
            </w:pPr>
          </w:p>
          <w:p w:rsidR="006A4EF8" w:rsidRDefault="00281C0C">
            <w:pPr>
              <w:pStyle w:val="TableParagraph"/>
              <w:spacing w:line="242" w:lineRule="auto"/>
            </w:pPr>
            <w:r>
              <w:rPr>
                <w:b/>
              </w:rPr>
              <w:t xml:space="preserve">Verification: </w:t>
            </w:r>
            <w:r>
              <w:t>Tenderer provides documentation containing the required information.</w:t>
            </w:r>
          </w:p>
        </w:tc>
        <w:tc>
          <w:tcPr>
            <w:tcW w:w="7074" w:type="dxa"/>
          </w:tcPr>
          <w:p w:rsidR="006A4EF8" w:rsidRDefault="00281C0C">
            <w:pPr>
              <w:pStyle w:val="TableParagraph"/>
              <w:spacing w:before="30"/>
              <w:rPr>
                <w:b/>
              </w:rPr>
            </w:pPr>
            <w:r>
              <w:rPr>
                <w:b/>
              </w:rPr>
              <w:t>3. Eco driving</w:t>
            </w:r>
          </w:p>
          <w:p w:rsidR="006A4EF8" w:rsidRDefault="006A4EF8">
            <w:pPr>
              <w:pStyle w:val="TableParagraph"/>
              <w:spacing w:before="6"/>
              <w:ind w:left="0"/>
              <w:rPr>
                <w:sz w:val="21"/>
              </w:rPr>
            </w:pPr>
          </w:p>
          <w:p w:rsidR="006A4EF8" w:rsidRDefault="00281C0C">
            <w:pPr>
              <w:pStyle w:val="TableParagraph"/>
              <w:ind w:right="94"/>
            </w:pPr>
            <w:r>
              <w:t>Cars/vans are provided with information/instructions on eco driving relevant to the vehicle.</w:t>
            </w:r>
          </w:p>
          <w:p w:rsidR="006A4EF8" w:rsidRDefault="006A4EF8">
            <w:pPr>
              <w:pStyle w:val="TableParagraph"/>
              <w:spacing w:before="9"/>
              <w:ind w:left="0"/>
              <w:rPr>
                <w:sz w:val="21"/>
              </w:rPr>
            </w:pPr>
          </w:p>
          <w:p w:rsidR="006A4EF8" w:rsidRDefault="00281C0C">
            <w:pPr>
              <w:pStyle w:val="TableParagraph"/>
              <w:spacing w:line="242" w:lineRule="auto"/>
            </w:pPr>
            <w:r>
              <w:rPr>
                <w:b/>
              </w:rPr>
              <w:t xml:space="preserve">Verification: </w:t>
            </w:r>
            <w:r>
              <w:t>Tenderer provides documentation containing the required information.</w:t>
            </w:r>
          </w:p>
        </w:tc>
      </w:tr>
      <w:tr w:rsidR="006A4EF8">
        <w:trPr>
          <w:trHeight w:val="1826"/>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4. Gear shift indicators (GSI)</w:t>
            </w:r>
          </w:p>
          <w:p w:rsidR="006A4EF8" w:rsidRDefault="006A4EF8">
            <w:pPr>
              <w:pStyle w:val="TableParagraph"/>
              <w:spacing w:before="2"/>
              <w:ind w:left="0"/>
              <w:rPr>
                <w:sz w:val="21"/>
              </w:rPr>
            </w:pPr>
          </w:p>
          <w:p w:rsidR="006A4EF8" w:rsidRDefault="00281C0C">
            <w:pPr>
              <w:pStyle w:val="TableParagraph"/>
            </w:pPr>
            <w:r>
              <w:t>The vehicle offered is equipped with a gear shift indicator.</w:t>
            </w:r>
          </w:p>
          <w:p w:rsidR="006A4EF8" w:rsidRDefault="006A4EF8">
            <w:pPr>
              <w:pStyle w:val="TableParagraph"/>
              <w:spacing w:before="1"/>
              <w:ind w:left="0"/>
            </w:pPr>
          </w:p>
          <w:p w:rsidR="006A4EF8" w:rsidRDefault="00281C0C">
            <w:pPr>
              <w:pStyle w:val="TableParagraph"/>
            </w:pPr>
            <w:r>
              <w:rPr>
                <w:b/>
              </w:rPr>
              <w:t xml:space="preserve">Verification: </w:t>
            </w:r>
            <w:r>
              <w:t>The tenderer must present the technical sheet of the vehicle where this information is displayed.</w:t>
            </w:r>
          </w:p>
        </w:tc>
      </w:tr>
      <w:tr w:rsidR="006A4EF8">
        <w:trPr>
          <w:trHeight w:val="2078"/>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5. Tyre pressure monitoring systems (TPMS)</w:t>
            </w:r>
          </w:p>
          <w:p w:rsidR="006A4EF8" w:rsidRDefault="006A4EF8">
            <w:pPr>
              <w:pStyle w:val="TableParagraph"/>
              <w:spacing w:before="2"/>
              <w:ind w:left="0"/>
              <w:rPr>
                <w:sz w:val="21"/>
              </w:rPr>
            </w:pPr>
          </w:p>
          <w:p w:rsidR="006A4EF8" w:rsidRDefault="00281C0C">
            <w:pPr>
              <w:pStyle w:val="TableParagraph"/>
              <w:spacing w:line="242" w:lineRule="auto"/>
              <w:ind w:right="94"/>
            </w:pPr>
            <w:r>
              <w:t>The vehicle offered is equipped with</w:t>
            </w:r>
            <w:r>
              <w:t xml:space="preserve"> tyre pressure monitoring systems (TPMS)</w:t>
            </w:r>
          </w:p>
          <w:p w:rsidR="006A4EF8" w:rsidRDefault="006A4EF8">
            <w:pPr>
              <w:pStyle w:val="TableParagraph"/>
              <w:spacing w:before="7"/>
              <w:ind w:left="0"/>
              <w:rPr>
                <w:sz w:val="21"/>
              </w:rPr>
            </w:pPr>
          </w:p>
          <w:p w:rsidR="006A4EF8" w:rsidRDefault="00281C0C">
            <w:pPr>
              <w:pStyle w:val="TableParagraph"/>
            </w:pPr>
            <w:r>
              <w:rPr>
                <w:b/>
              </w:rPr>
              <w:t xml:space="preserve">Verification: </w:t>
            </w:r>
            <w:r>
              <w:t>The tenderer must present the technical sheet of the vehicle where this information is displayed.</w:t>
            </w:r>
          </w:p>
        </w:tc>
      </w:tr>
      <w:tr w:rsidR="006A4EF8">
        <w:trPr>
          <w:trHeight w:val="1073"/>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6. Fuel consumption display</w:t>
            </w:r>
          </w:p>
          <w:p w:rsidR="006A4EF8" w:rsidRDefault="006A4EF8">
            <w:pPr>
              <w:pStyle w:val="TableParagraph"/>
              <w:spacing w:before="5"/>
              <w:ind w:left="0"/>
              <w:rPr>
                <w:sz w:val="21"/>
              </w:rPr>
            </w:pPr>
          </w:p>
          <w:p w:rsidR="006A4EF8" w:rsidRDefault="00281C0C">
            <w:pPr>
              <w:pStyle w:val="TableParagraph"/>
            </w:pPr>
            <w:r>
              <w:t>The vehicles offered are equipped with a mechanism to display to the driver fuel consumption figures.</w:t>
            </w:r>
          </w:p>
        </w:tc>
      </w:tr>
    </w:tbl>
    <w:p w:rsidR="006A4EF8" w:rsidRDefault="006A4EF8">
      <w:pPr>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1066"/>
        </w:trPr>
        <w:tc>
          <w:tcPr>
            <w:tcW w:w="7070" w:type="dxa"/>
          </w:tcPr>
          <w:p w:rsidR="006A4EF8" w:rsidRDefault="006A4EF8">
            <w:pPr>
              <w:pStyle w:val="TableParagraph"/>
              <w:ind w:left="0"/>
              <w:rPr>
                <w:sz w:val="20"/>
              </w:rPr>
            </w:pPr>
          </w:p>
        </w:tc>
        <w:tc>
          <w:tcPr>
            <w:tcW w:w="7074" w:type="dxa"/>
          </w:tcPr>
          <w:p w:rsidR="006A4EF8" w:rsidRDefault="006A4EF8">
            <w:pPr>
              <w:pStyle w:val="TableParagraph"/>
              <w:spacing w:before="11"/>
              <w:ind w:left="0"/>
              <w:rPr>
                <w:sz w:val="23"/>
              </w:rPr>
            </w:pPr>
          </w:p>
          <w:p w:rsidR="006A4EF8" w:rsidRDefault="00281C0C">
            <w:pPr>
              <w:pStyle w:val="TableParagraph"/>
            </w:pPr>
            <w:r>
              <w:rPr>
                <w:b/>
              </w:rPr>
              <w:t xml:space="preserve">Verification: </w:t>
            </w:r>
            <w:r>
              <w:t>The tenderer must present the technical sheet of the vehicle where this information is displayed.</w:t>
            </w:r>
          </w:p>
        </w:tc>
      </w:tr>
      <w:tr w:rsidR="006A4EF8">
        <w:trPr>
          <w:trHeight w:val="6754"/>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jc w:val="both"/>
              <w:rPr>
                <w:b/>
              </w:rPr>
            </w:pPr>
            <w:r>
              <w:rPr>
                <w:b/>
              </w:rPr>
              <w:t>7. Air conditioning gases</w:t>
            </w:r>
          </w:p>
          <w:p w:rsidR="006A4EF8" w:rsidRDefault="006A4EF8">
            <w:pPr>
              <w:pStyle w:val="TableParagraph"/>
              <w:spacing w:before="5"/>
              <w:ind w:left="0"/>
              <w:rPr>
                <w:sz w:val="21"/>
              </w:rPr>
            </w:pPr>
          </w:p>
          <w:p w:rsidR="006A4EF8" w:rsidRDefault="00281C0C">
            <w:pPr>
              <w:pStyle w:val="TableParagraph"/>
              <w:ind w:right="96"/>
              <w:jc w:val="both"/>
            </w:pPr>
            <w:r>
              <w:rPr>
                <w:w w:val="105"/>
              </w:rPr>
              <w:t>The</w:t>
            </w:r>
            <w:r>
              <w:rPr>
                <w:spacing w:val="-12"/>
                <w:w w:val="105"/>
              </w:rPr>
              <w:t xml:space="preserve"> </w:t>
            </w:r>
            <w:r>
              <w:rPr>
                <w:w w:val="105"/>
              </w:rPr>
              <w:t>vehicle</w:t>
            </w:r>
            <w:r>
              <w:rPr>
                <w:spacing w:val="-12"/>
                <w:w w:val="105"/>
              </w:rPr>
              <w:t xml:space="preserve"> </w:t>
            </w:r>
            <w:r>
              <w:rPr>
                <w:w w:val="105"/>
              </w:rPr>
              <w:t>offered</w:t>
            </w:r>
            <w:r>
              <w:rPr>
                <w:spacing w:val="-10"/>
                <w:w w:val="105"/>
              </w:rPr>
              <w:t xml:space="preserve"> </w:t>
            </w:r>
            <w:r>
              <w:rPr>
                <w:w w:val="105"/>
              </w:rPr>
              <w:t>meets</w:t>
            </w:r>
            <w:r>
              <w:rPr>
                <w:spacing w:val="-12"/>
                <w:w w:val="105"/>
              </w:rPr>
              <w:t xml:space="preserve"> </w:t>
            </w:r>
            <w:r>
              <w:rPr>
                <w:w w:val="105"/>
              </w:rPr>
              <w:t>the</w:t>
            </w:r>
            <w:r>
              <w:rPr>
                <w:spacing w:val="-12"/>
                <w:w w:val="105"/>
              </w:rPr>
              <w:t xml:space="preserve"> </w:t>
            </w:r>
            <w:r>
              <w:rPr>
                <w:w w:val="105"/>
              </w:rPr>
              <w:t>following</w:t>
            </w:r>
            <w:r>
              <w:rPr>
                <w:spacing w:val="-10"/>
                <w:w w:val="105"/>
              </w:rPr>
              <w:t xml:space="preserve"> </w:t>
            </w:r>
            <w:r>
              <w:rPr>
                <w:w w:val="105"/>
              </w:rPr>
              <w:t>requirement:</w:t>
            </w:r>
            <w:r>
              <w:rPr>
                <w:spacing w:val="-14"/>
                <w:w w:val="105"/>
              </w:rPr>
              <w:t xml:space="preserve"> </w:t>
            </w:r>
            <w:r>
              <w:rPr>
                <w:spacing w:val="-3"/>
                <w:w w:val="105"/>
              </w:rPr>
              <w:t>If</w:t>
            </w:r>
            <w:r>
              <w:rPr>
                <w:spacing w:val="-12"/>
                <w:w w:val="105"/>
              </w:rPr>
              <w:t xml:space="preserve"> </w:t>
            </w:r>
            <w:r>
              <w:rPr>
                <w:w w:val="105"/>
              </w:rPr>
              <w:t>the</w:t>
            </w:r>
            <w:r>
              <w:rPr>
                <w:spacing w:val="-12"/>
                <w:w w:val="105"/>
              </w:rPr>
              <w:t xml:space="preserve"> </w:t>
            </w:r>
            <w:r>
              <w:rPr>
                <w:w w:val="105"/>
              </w:rPr>
              <w:t>vehicle</w:t>
            </w:r>
            <w:r>
              <w:rPr>
                <w:spacing w:val="-11"/>
                <w:w w:val="105"/>
              </w:rPr>
              <w:t xml:space="preserve"> </w:t>
            </w:r>
            <w:r>
              <w:rPr>
                <w:w w:val="105"/>
              </w:rPr>
              <w:t>is</w:t>
            </w:r>
            <w:r>
              <w:rPr>
                <w:spacing w:val="-12"/>
                <w:w w:val="105"/>
              </w:rPr>
              <w:t xml:space="preserve"> </w:t>
            </w:r>
            <w:r>
              <w:rPr>
                <w:w w:val="105"/>
              </w:rPr>
              <w:t>fitted with</w:t>
            </w:r>
            <w:r>
              <w:rPr>
                <w:spacing w:val="-15"/>
                <w:w w:val="105"/>
              </w:rPr>
              <w:t xml:space="preserve"> </w:t>
            </w:r>
            <w:r>
              <w:rPr>
                <w:w w:val="105"/>
              </w:rPr>
              <w:t>an</w:t>
            </w:r>
            <w:r>
              <w:rPr>
                <w:spacing w:val="-15"/>
                <w:w w:val="105"/>
              </w:rPr>
              <w:t xml:space="preserve"> </w:t>
            </w:r>
            <w:r>
              <w:rPr>
                <w:w w:val="105"/>
              </w:rPr>
              <w:t>air-conditioning</w:t>
            </w:r>
            <w:r>
              <w:rPr>
                <w:spacing w:val="-17"/>
                <w:w w:val="105"/>
              </w:rPr>
              <w:t xml:space="preserve"> </w:t>
            </w:r>
            <w:r>
              <w:rPr>
                <w:w w:val="105"/>
              </w:rPr>
              <w:t>system</w:t>
            </w:r>
            <w:r>
              <w:rPr>
                <w:spacing w:val="-17"/>
                <w:w w:val="105"/>
              </w:rPr>
              <w:t xml:space="preserve"> </w:t>
            </w:r>
            <w:r>
              <w:rPr>
                <w:w w:val="105"/>
              </w:rPr>
              <w:t>designed</w:t>
            </w:r>
            <w:r>
              <w:rPr>
                <w:spacing w:val="-15"/>
                <w:w w:val="105"/>
              </w:rPr>
              <w:t xml:space="preserve"> </w:t>
            </w:r>
            <w:r>
              <w:rPr>
                <w:w w:val="105"/>
              </w:rPr>
              <w:t>to</w:t>
            </w:r>
            <w:r>
              <w:rPr>
                <w:spacing w:val="-16"/>
                <w:w w:val="105"/>
              </w:rPr>
              <w:t xml:space="preserve"> </w:t>
            </w:r>
            <w:r>
              <w:rPr>
                <w:w w:val="105"/>
              </w:rPr>
              <w:t>contain</w:t>
            </w:r>
            <w:r>
              <w:rPr>
                <w:spacing w:val="-15"/>
                <w:w w:val="105"/>
              </w:rPr>
              <w:t xml:space="preserve"> </w:t>
            </w:r>
            <w:r>
              <w:rPr>
                <w:w w:val="105"/>
              </w:rPr>
              <w:t>fluorinated</w:t>
            </w:r>
            <w:r>
              <w:rPr>
                <w:spacing w:val="-15"/>
                <w:w w:val="105"/>
              </w:rPr>
              <w:t xml:space="preserve"> </w:t>
            </w:r>
            <w:r>
              <w:rPr>
                <w:w w:val="105"/>
              </w:rPr>
              <w:t xml:space="preserve">greenhouse gases, the specific gas must have a global warming potential (GWP) </w:t>
            </w:r>
            <w:r>
              <w:rPr>
                <w:w w:val="105"/>
                <w:sz w:val="16"/>
              </w:rPr>
              <w:t xml:space="preserve">≤ </w:t>
            </w:r>
            <w:r>
              <w:rPr>
                <w:w w:val="105"/>
              </w:rPr>
              <w:t>150 (related</w:t>
            </w:r>
            <w:r>
              <w:rPr>
                <w:spacing w:val="-7"/>
                <w:w w:val="105"/>
              </w:rPr>
              <w:t xml:space="preserve"> </w:t>
            </w:r>
            <w:r>
              <w:rPr>
                <w:w w:val="105"/>
              </w:rPr>
              <w:t>to</w:t>
            </w:r>
            <w:r>
              <w:rPr>
                <w:spacing w:val="-7"/>
                <w:w w:val="105"/>
              </w:rPr>
              <w:t xml:space="preserve"> </w:t>
            </w:r>
            <w:r>
              <w:rPr>
                <w:w w:val="105"/>
              </w:rPr>
              <w:t>CO</w:t>
            </w:r>
            <w:r>
              <w:rPr>
                <w:w w:val="105"/>
                <w:vertAlign w:val="subscript"/>
              </w:rPr>
              <w:t>2</w:t>
            </w:r>
            <w:r>
              <w:rPr>
                <w:spacing w:val="-25"/>
                <w:w w:val="105"/>
              </w:rPr>
              <w:t xml:space="preserve"> </w:t>
            </w:r>
            <w:r>
              <w:rPr>
                <w:w w:val="105"/>
              </w:rPr>
              <w:t>and</w:t>
            </w:r>
            <w:r>
              <w:rPr>
                <w:spacing w:val="-6"/>
                <w:w w:val="105"/>
              </w:rPr>
              <w:t xml:space="preserve"> </w:t>
            </w:r>
            <w:r>
              <w:rPr>
                <w:w w:val="105"/>
              </w:rPr>
              <w:t>a</w:t>
            </w:r>
            <w:r>
              <w:rPr>
                <w:spacing w:val="-9"/>
                <w:w w:val="105"/>
              </w:rPr>
              <w:t xml:space="preserve"> </w:t>
            </w:r>
            <w:r>
              <w:rPr>
                <w:w w:val="105"/>
              </w:rPr>
              <w:t>time</w:t>
            </w:r>
            <w:r>
              <w:rPr>
                <w:spacing w:val="-8"/>
                <w:w w:val="105"/>
              </w:rPr>
              <w:t xml:space="preserve"> </w:t>
            </w:r>
            <w:r>
              <w:rPr>
                <w:w w:val="105"/>
              </w:rPr>
              <w:t>horizon</w:t>
            </w:r>
            <w:r>
              <w:rPr>
                <w:spacing w:val="-7"/>
                <w:w w:val="105"/>
              </w:rPr>
              <w:t xml:space="preserve"> </w:t>
            </w:r>
            <w:r>
              <w:rPr>
                <w:w w:val="105"/>
              </w:rPr>
              <w:t>of</w:t>
            </w:r>
            <w:r>
              <w:rPr>
                <w:spacing w:val="-9"/>
                <w:w w:val="105"/>
              </w:rPr>
              <w:t xml:space="preserve"> </w:t>
            </w:r>
            <w:r>
              <w:rPr>
                <w:w w:val="105"/>
              </w:rPr>
              <w:t>100</w:t>
            </w:r>
            <w:r>
              <w:rPr>
                <w:spacing w:val="-3"/>
                <w:w w:val="105"/>
              </w:rPr>
              <w:t xml:space="preserve"> </w:t>
            </w:r>
            <w:r>
              <w:rPr>
                <w:w w:val="105"/>
              </w:rPr>
              <w:t>years).</w:t>
            </w:r>
          </w:p>
          <w:p w:rsidR="006A4EF8" w:rsidRDefault="006A4EF8">
            <w:pPr>
              <w:pStyle w:val="TableParagraph"/>
              <w:spacing w:before="10"/>
              <w:ind w:left="0"/>
              <w:rPr>
                <w:sz w:val="21"/>
              </w:rPr>
            </w:pPr>
          </w:p>
          <w:p w:rsidR="006A4EF8" w:rsidRDefault="00281C0C">
            <w:pPr>
              <w:pStyle w:val="TableParagraph"/>
              <w:spacing w:before="1"/>
              <w:ind w:right="93"/>
              <w:jc w:val="both"/>
            </w:pPr>
            <w:r>
              <w:t xml:space="preserve">If the </w:t>
            </w:r>
            <w:r>
              <w:rPr>
                <w:spacing w:val="-3"/>
              </w:rPr>
              <w:t xml:space="preserve">GWP </w:t>
            </w:r>
            <w:r>
              <w:t>is higher, the leakage rate from the system must not exceed 40g of fluorinated greenhouse gases per year for a single evaporator system, or 60g of fluorinated greenhouse gases per year for a dual evaporator</w:t>
            </w:r>
            <w:r>
              <w:rPr>
                <w:spacing w:val="-28"/>
              </w:rPr>
              <w:t xml:space="preserve"> </w:t>
            </w:r>
            <w:r>
              <w:t>system.</w:t>
            </w:r>
          </w:p>
          <w:p w:rsidR="006A4EF8" w:rsidRDefault="006A4EF8">
            <w:pPr>
              <w:pStyle w:val="TableParagraph"/>
              <w:spacing w:before="11"/>
              <w:ind w:left="0"/>
              <w:rPr>
                <w:sz w:val="21"/>
              </w:rPr>
            </w:pPr>
          </w:p>
          <w:p w:rsidR="006A4EF8" w:rsidRDefault="00281C0C">
            <w:pPr>
              <w:pStyle w:val="TableParagraph"/>
              <w:ind w:right="100"/>
              <w:jc w:val="both"/>
            </w:pPr>
            <w:r>
              <w:rPr>
                <w:b/>
              </w:rPr>
              <w:t xml:space="preserve">Verification: </w:t>
            </w:r>
            <w:r>
              <w:t xml:space="preserve">The tenderer must provide </w:t>
            </w:r>
            <w:r>
              <w:t>the name, formula and GWP of the refrigerating gas used in the air conditioning system. If a mixture of gases is used (n number of gases), the GWP will be calculated as follows:</w:t>
            </w:r>
          </w:p>
          <w:p w:rsidR="006A4EF8" w:rsidRDefault="00281C0C">
            <w:pPr>
              <w:pStyle w:val="TableParagraph"/>
              <w:spacing w:before="119"/>
              <w:jc w:val="both"/>
            </w:pPr>
            <w:r>
              <w:t xml:space="preserve">GWP= </w:t>
            </w:r>
            <w:r>
              <w:rPr>
                <w:sz w:val="16"/>
              </w:rPr>
              <w:t>Σ</w:t>
            </w:r>
            <w:r>
              <w:t>(Substance X</w:t>
            </w:r>
            <w:r>
              <w:rPr>
                <w:vertAlign w:val="subscript"/>
              </w:rPr>
              <w:t>1</w:t>
            </w:r>
            <w:r>
              <w:t xml:space="preserve"> % x GWP(X</w:t>
            </w:r>
            <w:r>
              <w:rPr>
                <w:vertAlign w:val="subscript"/>
              </w:rPr>
              <w:t>1</w:t>
            </w:r>
            <w:r>
              <w:t>)) +</w:t>
            </w:r>
          </w:p>
          <w:p w:rsidR="006A4EF8" w:rsidRDefault="00281C0C">
            <w:pPr>
              <w:pStyle w:val="TableParagraph"/>
              <w:spacing w:before="3"/>
              <w:jc w:val="both"/>
            </w:pPr>
            <w:r>
              <w:t>(Substance X</w:t>
            </w:r>
            <w:r>
              <w:rPr>
                <w:vertAlign w:val="subscript"/>
              </w:rPr>
              <w:t>2</w:t>
            </w:r>
            <w:r>
              <w:t xml:space="preserve"> % x GWP(X</w:t>
            </w:r>
            <w:r>
              <w:rPr>
                <w:vertAlign w:val="subscript"/>
              </w:rPr>
              <w:t>2</w:t>
            </w:r>
            <w:r>
              <w:t>)) + … (Substance X</w:t>
            </w:r>
            <w:r>
              <w:rPr>
                <w:vertAlign w:val="subscript"/>
              </w:rPr>
              <w:t>n</w:t>
            </w:r>
            <w:r>
              <w:t xml:space="preserve"> % x GWP(X</w:t>
            </w:r>
            <w:r>
              <w:rPr>
                <w:vertAlign w:val="subscript"/>
              </w:rPr>
              <w:t>n</w:t>
            </w:r>
            <w:r>
              <w:t>)))</w:t>
            </w:r>
          </w:p>
          <w:p w:rsidR="006A4EF8" w:rsidRDefault="006A4EF8">
            <w:pPr>
              <w:pStyle w:val="TableParagraph"/>
              <w:spacing w:before="9"/>
              <w:ind w:left="0"/>
              <w:rPr>
                <w:sz w:val="21"/>
              </w:rPr>
            </w:pPr>
          </w:p>
          <w:p w:rsidR="006A4EF8" w:rsidRDefault="00281C0C">
            <w:pPr>
              <w:pStyle w:val="TableParagraph"/>
              <w:ind w:left="107"/>
              <w:jc w:val="both"/>
            </w:pPr>
            <w:r>
              <w:t>where % is the contribution by weight with a weight tolerance of +/- 1 %.</w:t>
            </w:r>
          </w:p>
          <w:p w:rsidR="006A4EF8" w:rsidRDefault="006A4EF8">
            <w:pPr>
              <w:pStyle w:val="TableParagraph"/>
              <w:spacing w:before="2"/>
              <w:ind w:left="0"/>
            </w:pPr>
          </w:p>
          <w:p w:rsidR="006A4EF8" w:rsidRDefault="00281C0C">
            <w:pPr>
              <w:pStyle w:val="TableParagraph"/>
              <w:ind w:left="107"/>
              <w:jc w:val="both"/>
            </w:pPr>
            <w:r>
              <w:t>Information on GWP of gases can be found at:</w:t>
            </w:r>
          </w:p>
          <w:p w:rsidR="006A4EF8" w:rsidRDefault="006A4EF8">
            <w:pPr>
              <w:pStyle w:val="TableParagraph"/>
              <w:spacing w:before="9"/>
              <w:ind w:left="0"/>
              <w:rPr>
                <w:sz w:val="21"/>
              </w:rPr>
            </w:pPr>
          </w:p>
          <w:p w:rsidR="006A4EF8" w:rsidRDefault="00281C0C">
            <w:pPr>
              <w:pStyle w:val="TableParagraph"/>
              <w:spacing w:before="1" w:line="242" w:lineRule="auto"/>
              <w:ind w:left="107" w:right="127"/>
              <w:jc w:val="both"/>
            </w:pPr>
            <w:r>
              <w:rPr>
                <w:spacing w:val="-1"/>
              </w:rPr>
              <w:t xml:space="preserve">http://www.grida.no/publications/other/ipcc_tar/?src=/climate/ipcc_tar/wg1/2 </w:t>
            </w:r>
            <w:r>
              <w:t>48.htm</w:t>
            </w:r>
          </w:p>
          <w:p w:rsidR="006A4EF8" w:rsidRDefault="006A4EF8">
            <w:pPr>
              <w:pStyle w:val="TableParagraph"/>
              <w:spacing w:before="6"/>
              <w:ind w:left="0"/>
              <w:rPr>
                <w:sz w:val="21"/>
              </w:rPr>
            </w:pPr>
          </w:p>
          <w:p w:rsidR="006A4EF8" w:rsidRDefault="00281C0C">
            <w:pPr>
              <w:pStyle w:val="TableParagraph"/>
              <w:spacing w:before="1"/>
              <w:ind w:left="107"/>
              <w:jc w:val="both"/>
            </w:pPr>
            <w:r>
              <w:t>If GWP is &gt; 150, leakage tests results shall be provided.</w:t>
            </w:r>
          </w:p>
        </w:tc>
      </w:tr>
      <w:tr w:rsidR="006A4EF8">
        <w:trPr>
          <w:trHeight w:val="1070"/>
        </w:trPr>
        <w:tc>
          <w:tcPr>
            <w:tcW w:w="7070" w:type="dxa"/>
          </w:tcPr>
          <w:p w:rsidR="006A4EF8" w:rsidRDefault="006A4EF8">
            <w:pPr>
              <w:pStyle w:val="TableParagraph"/>
              <w:ind w:left="0"/>
              <w:rPr>
                <w:sz w:val="20"/>
              </w:rPr>
            </w:pPr>
          </w:p>
        </w:tc>
        <w:tc>
          <w:tcPr>
            <w:tcW w:w="7074" w:type="dxa"/>
          </w:tcPr>
          <w:p w:rsidR="006A4EF8" w:rsidRDefault="00281C0C">
            <w:pPr>
              <w:pStyle w:val="TableParagraph"/>
              <w:tabs>
                <w:tab w:val="left" w:pos="693"/>
              </w:tabs>
              <w:spacing w:before="31"/>
              <w:ind w:left="128"/>
              <w:rPr>
                <w:b/>
              </w:rPr>
            </w:pPr>
            <w:r>
              <w:rPr>
                <w:b/>
              </w:rPr>
              <w:t>8.</w:t>
            </w:r>
            <w:r>
              <w:rPr>
                <w:b/>
              </w:rPr>
              <w:tab/>
              <w:t>Lubricant oils</w:t>
            </w:r>
          </w:p>
          <w:p w:rsidR="006A4EF8" w:rsidRDefault="006A4EF8">
            <w:pPr>
              <w:pStyle w:val="TableParagraph"/>
              <w:spacing w:before="5"/>
              <w:ind w:left="0"/>
              <w:rPr>
                <w:sz w:val="21"/>
              </w:rPr>
            </w:pPr>
          </w:p>
          <w:p w:rsidR="006A4EF8" w:rsidRDefault="00281C0C">
            <w:pPr>
              <w:pStyle w:val="TableParagraph"/>
              <w:ind w:left="107" w:right="94"/>
            </w:pPr>
            <w:r>
              <w:rPr>
                <w:b/>
              </w:rPr>
              <w:t>a</w:t>
            </w:r>
            <w:r>
              <w:t>. Vehicles must use low viscosity engine lubricant oils (LVL) or regenerated lubricant oils, with a minimum of 25% regenerated base oils, in vehicle</w:t>
            </w:r>
          </w:p>
        </w:tc>
      </w:tr>
    </w:tbl>
    <w:p w:rsidR="006A4EF8" w:rsidRDefault="006A4EF8">
      <w:pPr>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6426"/>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23"/>
              <w:ind w:right="97"/>
              <w:jc w:val="both"/>
            </w:pPr>
            <w:r>
              <w:t>maintenance. LVL are those corresponding to SAE grade number 0W30 or 5W30 or equivalent 3.</w:t>
            </w:r>
          </w:p>
          <w:p w:rsidR="006A4EF8" w:rsidRDefault="006A4EF8">
            <w:pPr>
              <w:pStyle w:val="TableParagraph"/>
              <w:spacing w:before="1"/>
              <w:ind w:left="0"/>
            </w:pPr>
          </w:p>
          <w:p w:rsidR="006A4EF8" w:rsidRDefault="00281C0C">
            <w:pPr>
              <w:pStyle w:val="TableParagraph"/>
              <w:numPr>
                <w:ilvl w:val="0"/>
                <w:numId w:val="8"/>
              </w:numPr>
              <w:tabs>
                <w:tab w:val="left" w:pos="388"/>
              </w:tabs>
              <w:ind w:right="97" w:firstLine="0"/>
              <w:jc w:val="both"/>
            </w:pPr>
            <w:r>
              <w:t>Hydraulic fluids and greases should have no Health or Environmental Hazard statement or R-phrase at the time of application (Lowest classification limit in Regulati</w:t>
            </w:r>
            <w:r>
              <w:t>on (EC) No. 1272/2008 or Council Directive 99/45/EC).</w:t>
            </w:r>
          </w:p>
          <w:p w:rsidR="006A4EF8" w:rsidRDefault="006A4EF8">
            <w:pPr>
              <w:pStyle w:val="TableParagraph"/>
              <w:spacing w:before="10"/>
              <w:ind w:left="0"/>
              <w:rPr>
                <w:sz w:val="21"/>
              </w:rPr>
            </w:pPr>
          </w:p>
          <w:p w:rsidR="006A4EF8" w:rsidRDefault="00281C0C">
            <w:pPr>
              <w:pStyle w:val="TableParagraph"/>
              <w:numPr>
                <w:ilvl w:val="0"/>
                <w:numId w:val="8"/>
              </w:numPr>
              <w:tabs>
                <w:tab w:val="left" w:pos="334"/>
              </w:tabs>
              <w:ind w:right="93" w:firstLine="0"/>
              <w:jc w:val="both"/>
            </w:pPr>
            <w:r>
              <w:t>No derogation from the exclusion in Article 6(6) of Regulation (EC) No. 66/2010 may be given concerning substances identified as substances of very high concern and included in the list foreseen in Art</w:t>
            </w:r>
            <w:r>
              <w:t>icle 59 of Regulation (EC) No. 1907/2006, when present in mixtures, in concentrations higher than 0.010%</w:t>
            </w:r>
            <w:r>
              <w:rPr>
                <w:spacing w:val="-2"/>
              </w:rPr>
              <w:t xml:space="preserve"> </w:t>
            </w:r>
            <w:r>
              <w:t>(w/w).</w:t>
            </w:r>
          </w:p>
          <w:p w:rsidR="006A4EF8" w:rsidRDefault="006A4EF8">
            <w:pPr>
              <w:pStyle w:val="TableParagraph"/>
              <w:ind w:left="0"/>
              <w:rPr>
                <w:sz w:val="24"/>
              </w:rPr>
            </w:pPr>
          </w:p>
          <w:p w:rsidR="006A4EF8" w:rsidRDefault="00281C0C">
            <w:pPr>
              <w:pStyle w:val="TableParagraph"/>
              <w:numPr>
                <w:ilvl w:val="0"/>
                <w:numId w:val="8"/>
              </w:numPr>
              <w:tabs>
                <w:tab w:val="left" w:pos="338"/>
              </w:tabs>
              <w:ind w:left="337" w:hanging="230"/>
              <w:jc w:val="both"/>
            </w:pPr>
            <w:r>
              <w:t xml:space="preserve">Carbon content should be </w:t>
            </w:r>
            <w:r>
              <w:rPr>
                <w:sz w:val="16"/>
              </w:rPr>
              <w:t>≥</w:t>
            </w:r>
            <w:r>
              <w:t>45% derived from renewable raw</w:t>
            </w:r>
            <w:r>
              <w:rPr>
                <w:spacing w:val="-5"/>
              </w:rPr>
              <w:t xml:space="preserve"> </w:t>
            </w:r>
            <w:r>
              <w:t>materials.</w:t>
            </w:r>
          </w:p>
          <w:p w:rsidR="006A4EF8" w:rsidRDefault="006A4EF8">
            <w:pPr>
              <w:pStyle w:val="TableParagraph"/>
              <w:spacing w:before="2"/>
              <w:ind w:left="0"/>
            </w:pPr>
          </w:p>
          <w:p w:rsidR="006A4EF8" w:rsidRDefault="00281C0C">
            <w:pPr>
              <w:pStyle w:val="TableParagraph"/>
              <w:numPr>
                <w:ilvl w:val="0"/>
                <w:numId w:val="8"/>
              </w:numPr>
              <w:tabs>
                <w:tab w:val="left" w:pos="334"/>
              </w:tabs>
              <w:ind w:left="106" w:right="94" w:firstLine="0"/>
              <w:jc w:val="both"/>
            </w:pPr>
            <w:r>
              <w:t>The cumulative mass percentage of substances present that are both non- biodegradable and bioaccumulative shall not be more than 0.1%</w:t>
            </w:r>
            <w:r>
              <w:rPr>
                <w:spacing w:val="-24"/>
              </w:rPr>
              <w:t xml:space="preserve"> </w:t>
            </w:r>
            <w:r>
              <w:t>(w/w).</w:t>
            </w:r>
          </w:p>
          <w:p w:rsidR="006A4EF8" w:rsidRDefault="006A4EF8">
            <w:pPr>
              <w:pStyle w:val="TableParagraph"/>
              <w:spacing w:before="10"/>
              <w:ind w:left="0"/>
              <w:rPr>
                <w:sz w:val="23"/>
              </w:rPr>
            </w:pPr>
          </w:p>
          <w:p w:rsidR="006A4EF8" w:rsidRDefault="00281C0C">
            <w:pPr>
              <w:pStyle w:val="TableParagraph"/>
              <w:spacing w:before="1"/>
              <w:ind w:right="94"/>
              <w:jc w:val="both"/>
            </w:pPr>
            <w:r>
              <w:rPr>
                <w:b/>
              </w:rPr>
              <w:t xml:space="preserve">Verification: </w:t>
            </w:r>
            <w:r>
              <w:t>The tenderer must provide the technical sheet of the proposed lubricants. Products carrying a relevant Type I Ecolabel fulfilling the listed criteria will be deemed to comply. Other appropriate means of proof such as a technical dossier or a test report fr</w:t>
            </w:r>
            <w:r>
              <w:t>om an independent body will also be accepted.</w:t>
            </w:r>
          </w:p>
        </w:tc>
      </w:tr>
      <w:tr w:rsidR="006A4EF8">
        <w:trPr>
          <w:trHeight w:val="2589"/>
        </w:trPr>
        <w:tc>
          <w:tcPr>
            <w:tcW w:w="7070" w:type="dxa"/>
          </w:tcPr>
          <w:p w:rsidR="006A4EF8" w:rsidRDefault="006A4EF8">
            <w:pPr>
              <w:pStyle w:val="TableParagraph"/>
              <w:ind w:left="0"/>
              <w:rPr>
                <w:sz w:val="20"/>
              </w:rPr>
            </w:pPr>
          </w:p>
        </w:tc>
        <w:tc>
          <w:tcPr>
            <w:tcW w:w="7074" w:type="dxa"/>
          </w:tcPr>
          <w:p w:rsidR="006A4EF8" w:rsidRDefault="00281C0C">
            <w:pPr>
              <w:pStyle w:val="TableParagraph"/>
              <w:tabs>
                <w:tab w:val="left" w:pos="816"/>
              </w:tabs>
              <w:spacing w:before="31"/>
              <w:rPr>
                <w:b/>
              </w:rPr>
            </w:pPr>
            <w:r>
              <w:rPr>
                <w:b/>
              </w:rPr>
              <w:t>9.</w:t>
            </w:r>
            <w:r>
              <w:rPr>
                <w:b/>
              </w:rPr>
              <w:tab/>
              <w:t>Vehicle tyres -</w:t>
            </w:r>
            <w:r>
              <w:rPr>
                <w:b/>
                <w:spacing w:val="2"/>
              </w:rPr>
              <w:t xml:space="preserve"> </w:t>
            </w:r>
            <w:r>
              <w:rPr>
                <w:b/>
              </w:rPr>
              <w:t>noise</w:t>
            </w:r>
          </w:p>
          <w:p w:rsidR="006A4EF8" w:rsidRDefault="006A4EF8">
            <w:pPr>
              <w:pStyle w:val="TableParagraph"/>
              <w:spacing w:before="2"/>
              <w:ind w:left="0"/>
              <w:rPr>
                <w:sz w:val="21"/>
              </w:rPr>
            </w:pPr>
          </w:p>
          <w:p w:rsidR="006A4EF8" w:rsidRDefault="00281C0C">
            <w:pPr>
              <w:pStyle w:val="TableParagraph"/>
              <w:ind w:right="98"/>
              <w:jc w:val="both"/>
            </w:pPr>
            <w:r>
              <w:t>The vehicles must be equipped with tyres with noise emission levels below the maximum established in Regulation 661/2009 Annex II Part C (See Annex II in this document). This is equivalent to the top two categories (of the three available) of the EU tyre l</w:t>
            </w:r>
            <w:r>
              <w:t>abel external rolling noise</w:t>
            </w:r>
            <w:r>
              <w:rPr>
                <w:spacing w:val="-27"/>
              </w:rPr>
              <w:t xml:space="preserve"> </w:t>
            </w:r>
            <w:r>
              <w:t>class.</w:t>
            </w:r>
          </w:p>
          <w:p w:rsidR="006A4EF8" w:rsidRDefault="006A4EF8">
            <w:pPr>
              <w:pStyle w:val="TableParagraph"/>
              <w:spacing w:before="2"/>
              <w:ind w:left="0"/>
            </w:pPr>
          </w:p>
          <w:p w:rsidR="006A4EF8" w:rsidRDefault="00281C0C">
            <w:pPr>
              <w:pStyle w:val="TableParagraph"/>
              <w:ind w:right="95"/>
              <w:jc w:val="both"/>
            </w:pPr>
            <w:r>
              <w:rPr>
                <w:b/>
              </w:rPr>
              <w:t xml:space="preserve">Verification: </w:t>
            </w:r>
            <w:r>
              <w:t>The tenderer must provide a list of the tyres that will be used in maintenance tasks, the technical sheet or test results of the tyres where the noise emissions are displayed, and a signed declaration of co</w:t>
            </w:r>
            <w:r>
              <w:t>mmitment for</w:t>
            </w:r>
          </w:p>
        </w:tc>
      </w:tr>
    </w:tbl>
    <w:p w:rsidR="006A4EF8" w:rsidRDefault="006A4EF8">
      <w:pPr>
        <w:jc w:val="both"/>
        <w:sectPr w:rsidR="006A4EF8">
          <w:pgSz w:w="16840" w:h="11910" w:orient="landscape"/>
          <w:pgMar w:top="1100" w:right="660" w:bottom="1300" w:left="1200" w:header="0" w:footer="1101" w:gutter="0"/>
          <w:cols w:space="720"/>
        </w:sectPr>
      </w:pPr>
    </w:p>
    <w:p w:rsidR="006A4EF8" w:rsidRDefault="00281C0C">
      <w:pPr>
        <w:pStyle w:val="Tijeloteksta"/>
        <w:spacing w:before="2" w:after="1"/>
        <w:rPr>
          <w:sz w:val="27"/>
        </w:rPr>
      </w:pPr>
      <w:r>
        <w:rPr>
          <w:noProof/>
          <w:lang w:val="hr-HR" w:eastAsia="hr-HR"/>
        </w:rPr>
        <mc:AlternateContent>
          <mc:Choice Requires="wps">
            <w:drawing>
              <wp:anchor distT="0" distB="0" distL="114300" distR="114300" simplePos="0" relativeHeight="251652608" behindDoc="0" locked="0" layoutInCell="1" allowOverlap="1">
                <wp:simplePos x="0" y="0"/>
                <wp:positionH relativeFrom="page">
                  <wp:posOffset>5388610</wp:posOffset>
                </wp:positionH>
                <wp:positionV relativeFrom="page">
                  <wp:posOffset>2251710</wp:posOffset>
                </wp:positionV>
                <wp:extent cx="3895725" cy="1138555"/>
                <wp:effectExtent l="0" t="3810" r="254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041"/>
                              <w:gridCol w:w="2041"/>
                            </w:tblGrid>
                            <w:tr w:rsidR="006A4EF8">
                              <w:trPr>
                                <w:trHeight w:val="817"/>
                              </w:trPr>
                              <w:tc>
                                <w:tcPr>
                                  <w:tcW w:w="2041" w:type="dxa"/>
                                </w:tcPr>
                                <w:p w:rsidR="006A4EF8" w:rsidRDefault="00281C0C">
                                  <w:pPr>
                                    <w:pStyle w:val="TableParagraph"/>
                                    <w:spacing w:before="30"/>
                                    <w:rPr>
                                      <w:b/>
                                    </w:rPr>
                                  </w:pPr>
                                  <w:r>
                                    <w:rPr>
                                      <w:b/>
                                    </w:rPr>
                                    <w:t>Tyre class</w:t>
                                  </w:r>
                                </w:p>
                              </w:tc>
                              <w:tc>
                                <w:tcPr>
                                  <w:tcW w:w="2041" w:type="dxa"/>
                                </w:tcPr>
                                <w:p w:rsidR="006A4EF8" w:rsidRDefault="00281C0C">
                                  <w:pPr>
                                    <w:pStyle w:val="TableParagraph"/>
                                    <w:tabs>
                                      <w:tab w:val="left" w:pos="1305"/>
                                    </w:tabs>
                                    <w:spacing w:before="30"/>
                                    <w:rPr>
                                      <w:b/>
                                    </w:rPr>
                                  </w:pPr>
                                  <w:r>
                                    <w:rPr>
                                      <w:b/>
                                    </w:rPr>
                                    <w:t>Max</w:t>
                                  </w:r>
                                  <w:r>
                                    <w:rPr>
                                      <w:b/>
                                    </w:rPr>
                                    <w:tab/>
                                    <w:t>rolling</w:t>
                                  </w:r>
                                </w:p>
                                <w:p w:rsidR="006A4EF8" w:rsidRDefault="00281C0C">
                                  <w:pPr>
                                    <w:pStyle w:val="TableParagraph"/>
                                    <w:tabs>
                                      <w:tab w:val="left" w:pos="1431"/>
                                    </w:tabs>
                                    <w:spacing w:before="3"/>
                                    <w:ind w:right="97"/>
                                    <w:rPr>
                                      <w:b/>
                                    </w:rPr>
                                  </w:pPr>
                                  <w:r>
                                    <w:rPr>
                                      <w:b/>
                                    </w:rPr>
                                    <w:t>resistance</w:t>
                                  </w:r>
                                  <w:r>
                                    <w:rPr>
                                      <w:b/>
                                    </w:rPr>
                                    <w:tab/>
                                  </w:r>
                                  <w:r>
                                    <w:rPr>
                                      <w:b/>
                                      <w:w w:val="95"/>
                                    </w:rPr>
                                    <w:t xml:space="preserve">value </w:t>
                                  </w:r>
                                  <w:r>
                                    <w:rPr>
                                      <w:b/>
                                    </w:rPr>
                                    <w:t>(kg/tonne)</w:t>
                                  </w:r>
                                </w:p>
                              </w:tc>
                              <w:tc>
                                <w:tcPr>
                                  <w:tcW w:w="2041" w:type="dxa"/>
                                </w:tcPr>
                                <w:p w:rsidR="006A4EF8" w:rsidRDefault="00281C0C">
                                  <w:pPr>
                                    <w:pStyle w:val="TableParagraph"/>
                                    <w:tabs>
                                      <w:tab w:val="left" w:pos="845"/>
                                      <w:tab w:val="left" w:pos="1579"/>
                                    </w:tabs>
                                    <w:spacing w:before="30" w:line="242" w:lineRule="auto"/>
                                    <w:ind w:left="107" w:right="96"/>
                                    <w:rPr>
                                      <w:b/>
                                    </w:rPr>
                                  </w:pPr>
                                  <w:r>
                                    <w:rPr>
                                      <w:b/>
                                    </w:rPr>
                                    <w:t>Tyre</w:t>
                                  </w:r>
                                  <w:r>
                                    <w:rPr>
                                      <w:b/>
                                    </w:rPr>
                                    <w:tab/>
                                    <w:t>label</w:t>
                                  </w:r>
                                  <w:r>
                                    <w:rPr>
                                      <w:b/>
                                    </w:rPr>
                                    <w:tab/>
                                  </w:r>
                                  <w:r>
                                    <w:rPr>
                                      <w:b/>
                                      <w:w w:val="95"/>
                                    </w:rPr>
                                    <w:t xml:space="preserve">fuel </w:t>
                                  </w:r>
                                  <w:r>
                                    <w:rPr>
                                      <w:b/>
                                    </w:rPr>
                                    <w:t>efficiency</w:t>
                                  </w:r>
                                  <w:r>
                                    <w:rPr>
                                      <w:b/>
                                      <w:spacing w:val="-2"/>
                                    </w:rPr>
                                    <w:t xml:space="preserve"> </w:t>
                                  </w:r>
                                  <w:r>
                                    <w:rPr>
                                      <w:b/>
                                    </w:rPr>
                                    <w:t>class</w:t>
                                  </w:r>
                                </w:p>
                              </w:tc>
                            </w:tr>
                            <w:tr w:rsidR="006A4EF8">
                              <w:trPr>
                                <w:trHeight w:val="306"/>
                              </w:trPr>
                              <w:tc>
                                <w:tcPr>
                                  <w:tcW w:w="2041" w:type="dxa"/>
                                </w:tcPr>
                                <w:p w:rsidR="006A4EF8" w:rsidRDefault="00281C0C">
                                  <w:pPr>
                                    <w:pStyle w:val="TableParagraph"/>
                                    <w:spacing w:before="23"/>
                                  </w:pPr>
                                  <w:r>
                                    <w:t>C1</w:t>
                                  </w:r>
                                </w:p>
                              </w:tc>
                              <w:tc>
                                <w:tcPr>
                                  <w:tcW w:w="2041" w:type="dxa"/>
                                </w:tcPr>
                                <w:p w:rsidR="006A4EF8" w:rsidRDefault="00281C0C">
                                  <w:pPr>
                                    <w:pStyle w:val="TableParagraph"/>
                                    <w:spacing w:before="23"/>
                                    <w:ind w:left="107"/>
                                  </w:pPr>
                                  <w:r>
                                    <w:t>10.5</w:t>
                                  </w:r>
                                </w:p>
                              </w:tc>
                              <w:tc>
                                <w:tcPr>
                                  <w:tcW w:w="2041" w:type="dxa"/>
                                </w:tcPr>
                                <w:p w:rsidR="006A4EF8" w:rsidRDefault="00281C0C">
                                  <w:pPr>
                                    <w:pStyle w:val="TableParagraph"/>
                                    <w:spacing w:before="23"/>
                                    <w:ind w:left="107"/>
                                  </w:pPr>
                                  <w:r>
                                    <w:rPr>
                                      <w:w w:val="99"/>
                                    </w:rPr>
                                    <w:t>E</w:t>
                                  </w:r>
                                </w:p>
                              </w:tc>
                            </w:tr>
                            <w:tr w:rsidR="006A4EF8">
                              <w:trPr>
                                <w:trHeight w:val="310"/>
                              </w:trPr>
                              <w:tc>
                                <w:tcPr>
                                  <w:tcW w:w="2041" w:type="dxa"/>
                                </w:tcPr>
                                <w:p w:rsidR="006A4EF8" w:rsidRDefault="00281C0C">
                                  <w:pPr>
                                    <w:pStyle w:val="TableParagraph"/>
                                    <w:spacing w:before="23"/>
                                  </w:pPr>
                                  <w:r>
                                    <w:t>C2</w:t>
                                  </w:r>
                                </w:p>
                              </w:tc>
                              <w:tc>
                                <w:tcPr>
                                  <w:tcW w:w="2041" w:type="dxa"/>
                                </w:tcPr>
                                <w:p w:rsidR="006A4EF8" w:rsidRDefault="00281C0C">
                                  <w:pPr>
                                    <w:pStyle w:val="TableParagraph"/>
                                    <w:spacing w:before="23"/>
                                    <w:ind w:left="107"/>
                                  </w:pPr>
                                  <w:r>
                                    <w:t>9.2</w:t>
                                  </w:r>
                                </w:p>
                              </w:tc>
                              <w:tc>
                                <w:tcPr>
                                  <w:tcW w:w="2041" w:type="dxa"/>
                                </w:tcPr>
                                <w:p w:rsidR="006A4EF8" w:rsidRDefault="00281C0C">
                                  <w:pPr>
                                    <w:pStyle w:val="TableParagraph"/>
                                    <w:spacing w:before="23"/>
                                    <w:ind w:left="107"/>
                                  </w:pPr>
                                  <w:r>
                                    <w:rPr>
                                      <w:w w:val="99"/>
                                    </w:rPr>
                                    <w:t>E</w:t>
                                  </w:r>
                                </w:p>
                              </w:tc>
                            </w:tr>
                            <w:tr w:rsidR="006A4EF8">
                              <w:trPr>
                                <w:trHeight w:val="310"/>
                              </w:trPr>
                              <w:tc>
                                <w:tcPr>
                                  <w:tcW w:w="2041" w:type="dxa"/>
                                </w:tcPr>
                                <w:p w:rsidR="006A4EF8" w:rsidRDefault="00281C0C">
                                  <w:pPr>
                                    <w:pStyle w:val="TableParagraph"/>
                                    <w:spacing w:before="23"/>
                                  </w:pPr>
                                  <w:r>
                                    <w:t>C3</w:t>
                                  </w:r>
                                </w:p>
                              </w:tc>
                              <w:tc>
                                <w:tcPr>
                                  <w:tcW w:w="2041" w:type="dxa"/>
                                </w:tcPr>
                                <w:p w:rsidR="006A4EF8" w:rsidRDefault="00281C0C">
                                  <w:pPr>
                                    <w:pStyle w:val="TableParagraph"/>
                                    <w:spacing w:before="23"/>
                                    <w:ind w:left="107"/>
                                  </w:pPr>
                                  <w:r>
                                    <w:rPr>
                                      <w:w w:val="99"/>
                                    </w:rPr>
                                    <w:t>7</w:t>
                                  </w:r>
                                </w:p>
                              </w:tc>
                              <w:tc>
                                <w:tcPr>
                                  <w:tcW w:w="2041" w:type="dxa"/>
                                </w:tcPr>
                                <w:p w:rsidR="006A4EF8" w:rsidRDefault="00281C0C">
                                  <w:pPr>
                                    <w:pStyle w:val="TableParagraph"/>
                                    <w:spacing w:before="23"/>
                                    <w:ind w:left="107"/>
                                  </w:pPr>
                                  <w:r>
                                    <w:rPr>
                                      <w:w w:val="99"/>
                                    </w:rPr>
                                    <w:t>D</w:t>
                                  </w:r>
                                </w:p>
                              </w:tc>
                            </w:tr>
                          </w:tbl>
                          <w:p w:rsidR="006A4EF8" w:rsidRDefault="006A4EF8">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24.3pt;margin-top:177.3pt;width:306.75pt;height:89.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EsQ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041"/>
                        <w:gridCol w:w="2041"/>
                      </w:tblGrid>
                      <w:tr w:rsidR="006A4EF8">
                        <w:trPr>
                          <w:trHeight w:val="817"/>
                        </w:trPr>
                        <w:tc>
                          <w:tcPr>
                            <w:tcW w:w="2041" w:type="dxa"/>
                          </w:tcPr>
                          <w:p w:rsidR="006A4EF8" w:rsidRDefault="00281C0C">
                            <w:pPr>
                              <w:pStyle w:val="TableParagraph"/>
                              <w:spacing w:before="30"/>
                              <w:rPr>
                                <w:b/>
                              </w:rPr>
                            </w:pPr>
                            <w:r>
                              <w:rPr>
                                <w:b/>
                              </w:rPr>
                              <w:t>Tyre class</w:t>
                            </w:r>
                          </w:p>
                        </w:tc>
                        <w:tc>
                          <w:tcPr>
                            <w:tcW w:w="2041" w:type="dxa"/>
                          </w:tcPr>
                          <w:p w:rsidR="006A4EF8" w:rsidRDefault="00281C0C">
                            <w:pPr>
                              <w:pStyle w:val="TableParagraph"/>
                              <w:tabs>
                                <w:tab w:val="left" w:pos="1305"/>
                              </w:tabs>
                              <w:spacing w:before="30"/>
                              <w:rPr>
                                <w:b/>
                              </w:rPr>
                            </w:pPr>
                            <w:r>
                              <w:rPr>
                                <w:b/>
                              </w:rPr>
                              <w:t>Max</w:t>
                            </w:r>
                            <w:r>
                              <w:rPr>
                                <w:b/>
                              </w:rPr>
                              <w:tab/>
                              <w:t>rolling</w:t>
                            </w:r>
                          </w:p>
                          <w:p w:rsidR="006A4EF8" w:rsidRDefault="00281C0C">
                            <w:pPr>
                              <w:pStyle w:val="TableParagraph"/>
                              <w:tabs>
                                <w:tab w:val="left" w:pos="1431"/>
                              </w:tabs>
                              <w:spacing w:before="3"/>
                              <w:ind w:right="97"/>
                              <w:rPr>
                                <w:b/>
                              </w:rPr>
                            </w:pPr>
                            <w:r>
                              <w:rPr>
                                <w:b/>
                              </w:rPr>
                              <w:t>resistance</w:t>
                            </w:r>
                            <w:r>
                              <w:rPr>
                                <w:b/>
                              </w:rPr>
                              <w:tab/>
                            </w:r>
                            <w:r>
                              <w:rPr>
                                <w:b/>
                                <w:w w:val="95"/>
                              </w:rPr>
                              <w:t xml:space="preserve">value </w:t>
                            </w:r>
                            <w:r>
                              <w:rPr>
                                <w:b/>
                              </w:rPr>
                              <w:t>(kg/tonne)</w:t>
                            </w:r>
                          </w:p>
                        </w:tc>
                        <w:tc>
                          <w:tcPr>
                            <w:tcW w:w="2041" w:type="dxa"/>
                          </w:tcPr>
                          <w:p w:rsidR="006A4EF8" w:rsidRDefault="00281C0C">
                            <w:pPr>
                              <w:pStyle w:val="TableParagraph"/>
                              <w:tabs>
                                <w:tab w:val="left" w:pos="845"/>
                                <w:tab w:val="left" w:pos="1579"/>
                              </w:tabs>
                              <w:spacing w:before="30" w:line="242" w:lineRule="auto"/>
                              <w:ind w:left="107" w:right="96"/>
                              <w:rPr>
                                <w:b/>
                              </w:rPr>
                            </w:pPr>
                            <w:r>
                              <w:rPr>
                                <w:b/>
                              </w:rPr>
                              <w:t>Tyre</w:t>
                            </w:r>
                            <w:r>
                              <w:rPr>
                                <w:b/>
                              </w:rPr>
                              <w:tab/>
                              <w:t>label</w:t>
                            </w:r>
                            <w:r>
                              <w:rPr>
                                <w:b/>
                              </w:rPr>
                              <w:tab/>
                            </w:r>
                            <w:r>
                              <w:rPr>
                                <w:b/>
                                <w:w w:val="95"/>
                              </w:rPr>
                              <w:t xml:space="preserve">fuel </w:t>
                            </w:r>
                            <w:r>
                              <w:rPr>
                                <w:b/>
                              </w:rPr>
                              <w:t>efficiency</w:t>
                            </w:r>
                            <w:r>
                              <w:rPr>
                                <w:b/>
                                <w:spacing w:val="-2"/>
                              </w:rPr>
                              <w:t xml:space="preserve"> </w:t>
                            </w:r>
                            <w:r>
                              <w:rPr>
                                <w:b/>
                              </w:rPr>
                              <w:t>class</w:t>
                            </w:r>
                          </w:p>
                        </w:tc>
                      </w:tr>
                      <w:tr w:rsidR="006A4EF8">
                        <w:trPr>
                          <w:trHeight w:val="306"/>
                        </w:trPr>
                        <w:tc>
                          <w:tcPr>
                            <w:tcW w:w="2041" w:type="dxa"/>
                          </w:tcPr>
                          <w:p w:rsidR="006A4EF8" w:rsidRDefault="00281C0C">
                            <w:pPr>
                              <w:pStyle w:val="TableParagraph"/>
                              <w:spacing w:before="23"/>
                            </w:pPr>
                            <w:r>
                              <w:t>C1</w:t>
                            </w:r>
                          </w:p>
                        </w:tc>
                        <w:tc>
                          <w:tcPr>
                            <w:tcW w:w="2041" w:type="dxa"/>
                          </w:tcPr>
                          <w:p w:rsidR="006A4EF8" w:rsidRDefault="00281C0C">
                            <w:pPr>
                              <w:pStyle w:val="TableParagraph"/>
                              <w:spacing w:before="23"/>
                              <w:ind w:left="107"/>
                            </w:pPr>
                            <w:r>
                              <w:t>10.5</w:t>
                            </w:r>
                          </w:p>
                        </w:tc>
                        <w:tc>
                          <w:tcPr>
                            <w:tcW w:w="2041" w:type="dxa"/>
                          </w:tcPr>
                          <w:p w:rsidR="006A4EF8" w:rsidRDefault="00281C0C">
                            <w:pPr>
                              <w:pStyle w:val="TableParagraph"/>
                              <w:spacing w:before="23"/>
                              <w:ind w:left="107"/>
                            </w:pPr>
                            <w:r>
                              <w:rPr>
                                <w:w w:val="99"/>
                              </w:rPr>
                              <w:t>E</w:t>
                            </w:r>
                          </w:p>
                        </w:tc>
                      </w:tr>
                      <w:tr w:rsidR="006A4EF8">
                        <w:trPr>
                          <w:trHeight w:val="310"/>
                        </w:trPr>
                        <w:tc>
                          <w:tcPr>
                            <w:tcW w:w="2041" w:type="dxa"/>
                          </w:tcPr>
                          <w:p w:rsidR="006A4EF8" w:rsidRDefault="00281C0C">
                            <w:pPr>
                              <w:pStyle w:val="TableParagraph"/>
                              <w:spacing w:before="23"/>
                            </w:pPr>
                            <w:r>
                              <w:t>C2</w:t>
                            </w:r>
                          </w:p>
                        </w:tc>
                        <w:tc>
                          <w:tcPr>
                            <w:tcW w:w="2041" w:type="dxa"/>
                          </w:tcPr>
                          <w:p w:rsidR="006A4EF8" w:rsidRDefault="00281C0C">
                            <w:pPr>
                              <w:pStyle w:val="TableParagraph"/>
                              <w:spacing w:before="23"/>
                              <w:ind w:left="107"/>
                            </w:pPr>
                            <w:r>
                              <w:t>9.2</w:t>
                            </w:r>
                          </w:p>
                        </w:tc>
                        <w:tc>
                          <w:tcPr>
                            <w:tcW w:w="2041" w:type="dxa"/>
                          </w:tcPr>
                          <w:p w:rsidR="006A4EF8" w:rsidRDefault="00281C0C">
                            <w:pPr>
                              <w:pStyle w:val="TableParagraph"/>
                              <w:spacing w:before="23"/>
                              <w:ind w:left="107"/>
                            </w:pPr>
                            <w:r>
                              <w:rPr>
                                <w:w w:val="99"/>
                              </w:rPr>
                              <w:t>E</w:t>
                            </w:r>
                          </w:p>
                        </w:tc>
                      </w:tr>
                      <w:tr w:rsidR="006A4EF8">
                        <w:trPr>
                          <w:trHeight w:val="310"/>
                        </w:trPr>
                        <w:tc>
                          <w:tcPr>
                            <w:tcW w:w="2041" w:type="dxa"/>
                          </w:tcPr>
                          <w:p w:rsidR="006A4EF8" w:rsidRDefault="00281C0C">
                            <w:pPr>
                              <w:pStyle w:val="TableParagraph"/>
                              <w:spacing w:before="23"/>
                            </w:pPr>
                            <w:r>
                              <w:t>C3</w:t>
                            </w:r>
                          </w:p>
                        </w:tc>
                        <w:tc>
                          <w:tcPr>
                            <w:tcW w:w="2041" w:type="dxa"/>
                          </w:tcPr>
                          <w:p w:rsidR="006A4EF8" w:rsidRDefault="00281C0C">
                            <w:pPr>
                              <w:pStyle w:val="TableParagraph"/>
                              <w:spacing w:before="23"/>
                              <w:ind w:left="107"/>
                            </w:pPr>
                            <w:r>
                              <w:rPr>
                                <w:w w:val="99"/>
                              </w:rPr>
                              <w:t>7</w:t>
                            </w:r>
                          </w:p>
                        </w:tc>
                        <w:tc>
                          <w:tcPr>
                            <w:tcW w:w="2041" w:type="dxa"/>
                          </w:tcPr>
                          <w:p w:rsidR="006A4EF8" w:rsidRDefault="00281C0C">
                            <w:pPr>
                              <w:pStyle w:val="TableParagraph"/>
                              <w:spacing w:before="23"/>
                              <w:ind w:left="107"/>
                            </w:pPr>
                            <w:r>
                              <w:rPr>
                                <w:w w:val="99"/>
                              </w:rPr>
                              <w:t>D</w:t>
                            </w:r>
                          </w:p>
                        </w:tc>
                      </w:tr>
                    </w:tbl>
                    <w:p w:rsidR="006A4EF8" w:rsidRDefault="006A4EF8">
                      <w:pPr>
                        <w:pStyle w:val="Tijeloteksta"/>
                      </w:pPr>
                    </w:p>
                  </w:txbxContent>
                </v:textbox>
                <w10:wrap anchorx="page" anchory="page"/>
              </v:shape>
            </w:pict>
          </mc:Fallback>
        </mc:AlternateConten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562"/>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23"/>
              <w:ind w:left="107"/>
            </w:pPr>
            <w:r>
              <w:t>the duration of the contract to use these products.</w:t>
            </w:r>
          </w:p>
        </w:tc>
      </w:tr>
      <w:tr w:rsidR="006A4EF8">
        <w:trPr>
          <w:trHeight w:val="5919"/>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ind w:left="128"/>
              <w:jc w:val="both"/>
              <w:rPr>
                <w:b/>
              </w:rPr>
            </w:pPr>
            <w:r>
              <w:rPr>
                <w:b/>
              </w:rPr>
              <w:t>10. Vehicle tyres - rolling resistance</w:t>
            </w:r>
          </w:p>
          <w:p w:rsidR="006A4EF8" w:rsidRDefault="006A4EF8">
            <w:pPr>
              <w:pStyle w:val="TableParagraph"/>
              <w:spacing w:before="2"/>
              <w:ind w:left="0"/>
              <w:rPr>
                <w:sz w:val="21"/>
              </w:rPr>
            </w:pPr>
          </w:p>
          <w:p w:rsidR="006A4EF8" w:rsidRDefault="00281C0C">
            <w:pPr>
              <w:pStyle w:val="TableParagraph"/>
              <w:ind w:right="93"/>
              <w:jc w:val="both"/>
            </w:pPr>
            <w:r>
              <w:t>The rolling resistance (for both new and retreaded tyres), expressed in kg/tonne must not exceed the following limit values according to ISO 28580 or equivalent:</w:t>
            </w: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spacing w:before="9"/>
              <w:ind w:left="0"/>
              <w:rPr>
                <w:sz w:val="31"/>
              </w:rPr>
            </w:pPr>
          </w:p>
          <w:p w:rsidR="006A4EF8" w:rsidRDefault="00281C0C">
            <w:pPr>
              <w:pStyle w:val="TableParagraph"/>
              <w:ind w:left="107" w:right="92"/>
              <w:jc w:val="both"/>
            </w:pPr>
            <w:r>
              <w:rPr>
                <w:b/>
              </w:rPr>
              <w:t xml:space="preserve">Verification: </w:t>
            </w:r>
            <w:r>
              <w:t>The tenderer must provide a list of the tyres that will be used, the test results according to ISO 28580 or equivalent of the tyres to check compliance, and a signed declaration of commitment for the duration of the contract to use these products.</w:t>
            </w:r>
          </w:p>
          <w:p w:rsidR="006A4EF8" w:rsidRDefault="006A4EF8">
            <w:pPr>
              <w:pStyle w:val="TableParagraph"/>
              <w:spacing w:before="1"/>
              <w:ind w:left="0"/>
              <w:rPr>
                <w:sz w:val="24"/>
              </w:rPr>
            </w:pPr>
          </w:p>
          <w:p w:rsidR="006A4EF8" w:rsidRDefault="00281C0C">
            <w:pPr>
              <w:pStyle w:val="TableParagraph"/>
              <w:ind w:left="107" w:right="96"/>
              <w:jc w:val="both"/>
            </w:pPr>
            <w:r>
              <w:t>Product</w:t>
            </w:r>
            <w:r>
              <w:t>s carrying a relevant Type I Ecolabel fulfilling the listed criteria will be deemed to comply. Other appropriate means of proof will also be accepted.</w:t>
            </w:r>
          </w:p>
        </w:tc>
      </w:tr>
    </w:tbl>
    <w:p w:rsidR="006A4EF8" w:rsidRDefault="006A4EF8">
      <w:pPr>
        <w:jc w:val="both"/>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306"/>
        </w:trPr>
        <w:tc>
          <w:tcPr>
            <w:tcW w:w="7070" w:type="dxa"/>
            <w:shd w:val="clear" w:color="auto" w:fill="9ACC00"/>
          </w:tcPr>
          <w:p w:rsidR="006A4EF8" w:rsidRDefault="00281C0C">
            <w:pPr>
              <w:pStyle w:val="TableParagraph"/>
              <w:spacing w:before="31"/>
              <w:rPr>
                <w:b/>
              </w:rPr>
            </w:pPr>
            <w:r>
              <w:rPr>
                <w:b/>
              </w:rPr>
              <w:t>AWARD CRITERIA</w:t>
            </w:r>
          </w:p>
        </w:tc>
        <w:tc>
          <w:tcPr>
            <w:tcW w:w="7074" w:type="dxa"/>
            <w:shd w:val="clear" w:color="auto" w:fill="9ACC00"/>
          </w:tcPr>
          <w:p w:rsidR="006A4EF8" w:rsidRDefault="00281C0C">
            <w:pPr>
              <w:pStyle w:val="TableParagraph"/>
              <w:spacing w:before="31"/>
              <w:rPr>
                <w:b/>
              </w:rPr>
            </w:pPr>
            <w:r>
              <w:rPr>
                <w:b/>
              </w:rPr>
              <w:t>AWARD CRITERIA</w:t>
            </w:r>
          </w:p>
        </w:tc>
      </w:tr>
      <w:tr w:rsidR="006A4EF8">
        <w:trPr>
          <w:trHeight w:val="2589"/>
        </w:trPr>
        <w:tc>
          <w:tcPr>
            <w:tcW w:w="7070" w:type="dxa"/>
          </w:tcPr>
          <w:p w:rsidR="006A4EF8" w:rsidRDefault="00281C0C">
            <w:pPr>
              <w:pStyle w:val="TableParagraph"/>
              <w:spacing w:before="23"/>
            </w:pPr>
            <w:r>
              <w:t>Additional points will be awarded for:</w:t>
            </w:r>
          </w:p>
          <w:p w:rsidR="006A4EF8" w:rsidRDefault="006A4EF8">
            <w:pPr>
              <w:pStyle w:val="TableParagraph"/>
              <w:spacing w:before="9"/>
              <w:ind w:left="0"/>
            </w:pPr>
          </w:p>
          <w:p w:rsidR="006A4EF8" w:rsidRDefault="00281C0C">
            <w:pPr>
              <w:pStyle w:val="TableParagraph"/>
              <w:rPr>
                <w:b/>
              </w:rPr>
            </w:pPr>
            <w:r>
              <w:rPr>
                <w:b/>
              </w:rPr>
              <w:t>1. Use of alternative fuels</w:t>
            </w:r>
          </w:p>
          <w:p w:rsidR="006A4EF8" w:rsidRDefault="006A4EF8">
            <w:pPr>
              <w:pStyle w:val="TableParagraph"/>
              <w:spacing w:before="6"/>
              <w:ind w:left="0"/>
              <w:rPr>
                <w:sz w:val="21"/>
              </w:rPr>
            </w:pPr>
          </w:p>
          <w:p w:rsidR="006A4EF8" w:rsidRDefault="00281C0C">
            <w:pPr>
              <w:pStyle w:val="TableParagraph"/>
              <w:ind w:right="339"/>
            </w:pPr>
            <w:r>
              <w:t>Vehicle is designed to be powered by alternative fuel types or systems. (e.g. biofuels, electric, hydrogen or hybrid systems)</w:t>
            </w:r>
          </w:p>
          <w:p w:rsidR="006A4EF8" w:rsidRDefault="006A4EF8">
            <w:pPr>
              <w:pStyle w:val="TableParagraph"/>
              <w:spacing w:before="8"/>
              <w:ind w:left="0"/>
              <w:rPr>
                <w:sz w:val="21"/>
              </w:rPr>
            </w:pPr>
          </w:p>
          <w:p w:rsidR="006A4EF8" w:rsidRDefault="00281C0C">
            <w:pPr>
              <w:pStyle w:val="TableParagraph"/>
              <w:spacing w:before="1" w:line="242" w:lineRule="auto"/>
            </w:pPr>
            <w:r>
              <w:rPr>
                <w:b/>
              </w:rPr>
              <w:t xml:space="preserve">Verification: </w:t>
            </w:r>
            <w:r>
              <w:t xml:space="preserve">The tenderer must provide the technical sheet of the vehicle where these technical or </w:t>
            </w:r>
            <w:r>
              <w:t>fuel technology specifications are displayed.</w:t>
            </w:r>
          </w:p>
        </w:tc>
        <w:tc>
          <w:tcPr>
            <w:tcW w:w="7074" w:type="dxa"/>
          </w:tcPr>
          <w:p w:rsidR="006A4EF8" w:rsidRDefault="00281C0C">
            <w:pPr>
              <w:pStyle w:val="TableParagraph"/>
              <w:spacing w:before="23"/>
              <w:ind w:left="107"/>
            </w:pPr>
            <w:r>
              <w:t>Additional points will be awarded for:</w:t>
            </w:r>
          </w:p>
          <w:p w:rsidR="006A4EF8" w:rsidRDefault="006A4EF8">
            <w:pPr>
              <w:pStyle w:val="TableParagraph"/>
              <w:spacing w:before="9"/>
              <w:ind w:left="0"/>
            </w:pPr>
          </w:p>
          <w:p w:rsidR="006A4EF8" w:rsidRDefault="00281C0C">
            <w:pPr>
              <w:pStyle w:val="TableParagraph"/>
              <w:tabs>
                <w:tab w:val="left" w:pos="553"/>
              </w:tabs>
              <w:ind w:left="128"/>
              <w:rPr>
                <w:b/>
              </w:rPr>
            </w:pPr>
            <w:r>
              <w:rPr>
                <w:b/>
              </w:rPr>
              <w:t>1.</w:t>
            </w:r>
            <w:r>
              <w:rPr>
                <w:b/>
              </w:rPr>
              <w:tab/>
              <w:t>Use of alternative</w:t>
            </w:r>
            <w:r>
              <w:rPr>
                <w:b/>
                <w:spacing w:val="-4"/>
              </w:rPr>
              <w:t xml:space="preserve"> </w:t>
            </w:r>
            <w:r>
              <w:rPr>
                <w:b/>
              </w:rPr>
              <w:t>fuels</w:t>
            </w:r>
          </w:p>
          <w:p w:rsidR="006A4EF8" w:rsidRDefault="006A4EF8">
            <w:pPr>
              <w:pStyle w:val="TableParagraph"/>
              <w:spacing w:before="6"/>
              <w:ind w:left="0"/>
              <w:rPr>
                <w:sz w:val="21"/>
              </w:rPr>
            </w:pPr>
          </w:p>
          <w:p w:rsidR="006A4EF8" w:rsidRDefault="00281C0C">
            <w:pPr>
              <w:pStyle w:val="TableParagraph"/>
              <w:ind w:left="107" w:right="343"/>
            </w:pPr>
            <w:r>
              <w:t>Vehicle is designed to be powered by alternative fuel types or systems. (e.g. biofuels, electric, hydrogen or hybrid systems)</w:t>
            </w:r>
          </w:p>
          <w:p w:rsidR="006A4EF8" w:rsidRDefault="006A4EF8">
            <w:pPr>
              <w:pStyle w:val="TableParagraph"/>
              <w:spacing w:before="8"/>
              <w:ind w:left="0"/>
              <w:rPr>
                <w:sz w:val="21"/>
              </w:rPr>
            </w:pPr>
          </w:p>
          <w:p w:rsidR="006A4EF8" w:rsidRDefault="00281C0C">
            <w:pPr>
              <w:pStyle w:val="TableParagraph"/>
              <w:spacing w:before="1" w:line="242" w:lineRule="auto"/>
              <w:ind w:left="107"/>
            </w:pPr>
            <w:r>
              <w:rPr>
                <w:b/>
              </w:rPr>
              <w:t xml:space="preserve">Verification: </w:t>
            </w:r>
            <w:r>
              <w:t>The tenderer must provide the technical sheet of the vehicle where these technical or fuel technology specifications are displayed.</w:t>
            </w:r>
          </w:p>
        </w:tc>
      </w:tr>
      <w:tr w:rsidR="006A4EF8">
        <w:trPr>
          <w:trHeight w:val="1825"/>
        </w:trPr>
        <w:tc>
          <w:tcPr>
            <w:tcW w:w="7070" w:type="dxa"/>
          </w:tcPr>
          <w:p w:rsidR="006A4EF8" w:rsidRDefault="00281C0C">
            <w:pPr>
              <w:pStyle w:val="TableParagraph"/>
              <w:tabs>
                <w:tab w:val="left" w:pos="538"/>
              </w:tabs>
              <w:spacing w:before="31"/>
              <w:ind w:left="110"/>
              <w:rPr>
                <w:b/>
              </w:rPr>
            </w:pPr>
            <w:r>
              <w:rPr>
                <w:b/>
              </w:rPr>
              <w:t>2.</w:t>
            </w:r>
            <w:r>
              <w:rPr>
                <w:b/>
              </w:rPr>
              <w:tab/>
              <w:t>Noise emission</w:t>
            </w:r>
            <w:r>
              <w:rPr>
                <w:b/>
                <w:spacing w:val="-3"/>
              </w:rPr>
              <w:t xml:space="preserve"> </w:t>
            </w:r>
            <w:r>
              <w:rPr>
                <w:b/>
              </w:rPr>
              <w:t>levels</w:t>
            </w:r>
          </w:p>
          <w:p w:rsidR="006A4EF8" w:rsidRDefault="006A4EF8">
            <w:pPr>
              <w:pStyle w:val="TableParagraph"/>
              <w:spacing w:before="2"/>
              <w:ind w:left="0"/>
              <w:rPr>
                <w:sz w:val="21"/>
              </w:rPr>
            </w:pPr>
          </w:p>
          <w:p w:rsidR="006A4EF8" w:rsidRDefault="00281C0C">
            <w:pPr>
              <w:pStyle w:val="TableParagraph"/>
            </w:pPr>
            <w:r>
              <w:t>Noise emissions lower than those established by law. (See Annex I)</w:t>
            </w:r>
          </w:p>
          <w:p w:rsidR="006A4EF8" w:rsidRDefault="006A4EF8">
            <w:pPr>
              <w:pStyle w:val="TableParagraph"/>
              <w:spacing w:before="1"/>
              <w:ind w:left="0"/>
            </w:pPr>
          </w:p>
          <w:p w:rsidR="006A4EF8" w:rsidRDefault="00281C0C">
            <w:pPr>
              <w:pStyle w:val="TableParagraph"/>
            </w:pPr>
            <w:r>
              <w:rPr>
                <w:b/>
              </w:rPr>
              <w:t xml:space="preserve">Verification: </w:t>
            </w:r>
            <w:r>
              <w:t>The tenderer must present the technical sheet of the vehicle where this information is displayed, or the test results.</w:t>
            </w:r>
          </w:p>
        </w:tc>
        <w:tc>
          <w:tcPr>
            <w:tcW w:w="7074" w:type="dxa"/>
          </w:tcPr>
          <w:p w:rsidR="006A4EF8" w:rsidRDefault="00281C0C">
            <w:pPr>
              <w:pStyle w:val="TableParagraph"/>
              <w:spacing w:before="30"/>
              <w:rPr>
                <w:b/>
              </w:rPr>
            </w:pPr>
            <w:r>
              <w:rPr>
                <w:b/>
              </w:rPr>
              <w:t>2. Noise emission levels</w:t>
            </w:r>
          </w:p>
          <w:p w:rsidR="006A4EF8" w:rsidRDefault="006A4EF8">
            <w:pPr>
              <w:pStyle w:val="TableParagraph"/>
              <w:spacing w:before="3"/>
              <w:ind w:left="0"/>
              <w:rPr>
                <w:sz w:val="21"/>
              </w:rPr>
            </w:pPr>
          </w:p>
          <w:p w:rsidR="006A4EF8" w:rsidRDefault="00281C0C">
            <w:pPr>
              <w:pStyle w:val="TableParagraph"/>
            </w:pPr>
            <w:r>
              <w:t>Noise emissions lower than those established by law. (See Annex I)</w:t>
            </w:r>
          </w:p>
          <w:p w:rsidR="006A4EF8" w:rsidRDefault="006A4EF8">
            <w:pPr>
              <w:pStyle w:val="TableParagraph"/>
              <w:spacing w:before="1"/>
              <w:ind w:left="0"/>
            </w:pPr>
          </w:p>
          <w:p w:rsidR="006A4EF8" w:rsidRDefault="00281C0C">
            <w:pPr>
              <w:pStyle w:val="TableParagraph"/>
            </w:pPr>
            <w:r>
              <w:rPr>
                <w:b/>
              </w:rPr>
              <w:t xml:space="preserve">Verification: </w:t>
            </w:r>
            <w:r>
              <w:t>The tenderer must present the technical sheet of the vehicle where this information is displayed, or the test results.</w:t>
            </w:r>
          </w:p>
        </w:tc>
      </w:tr>
      <w:tr w:rsidR="006A4EF8">
        <w:trPr>
          <w:trHeight w:val="1826"/>
        </w:trPr>
        <w:tc>
          <w:tcPr>
            <w:tcW w:w="7070" w:type="dxa"/>
          </w:tcPr>
          <w:p w:rsidR="006A4EF8" w:rsidRDefault="00281C0C">
            <w:pPr>
              <w:pStyle w:val="TableParagraph"/>
              <w:spacing w:before="31"/>
              <w:rPr>
                <w:b/>
              </w:rPr>
            </w:pPr>
            <w:r>
              <w:rPr>
                <w:b/>
              </w:rPr>
              <w:t>3. Lower CO</w:t>
            </w:r>
            <w:r>
              <w:rPr>
                <w:b/>
                <w:vertAlign w:val="subscript"/>
              </w:rPr>
              <w:t>2</w:t>
            </w:r>
            <w:r>
              <w:rPr>
                <w:b/>
              </w:rPr>
              <w:t xml:space="preserve"> emissions</w:t>
            </w:r>
          </w:p>
          <w:p w:rsidR="006A4EF8" w:rsidRDefault="006A4EF8">
            <w:pPr>
              <w:pStyle w:val="TableParagraph"/>
              <w:spacing w:before="2"/>
              <w:ind w:left="0"/>
              <w:rPr>
                <w:sz w:val="21"/>
              </w:rPr>
            </w:pPr>
          </w:p>
          <w:p w:rsidR="006A4EF8" w:rsidRDefault="00281C0C">
            <w:pPr>
              <w:pStyle w:val="TableParagraph"/>
            </w:pPr>
            <w:r>
              <w:t>Lower CO</w:t>
            </w:r>
            <w:r>
              <w:rPr>
                <w:vertAlign w:val="subscript"/>
              </w:rPr>
              <w:t>2</w:t>
            </w:r>
            <w:r>
              <w:t xml:space="preserve"> emissions than those required in the specifications (1).</w:t>
            </w:r>
          </w:p>
          <w:p w:rsidR="006A4EF8" w:rsidRDefault="006A4EF8">
            <w:pPr>
              <w:pStyle w:val="TableParagraph"/>
              <w:spacing w:before="1"/>
              <w:ind w:left="0"/>
            </w:pPr>
          </w:p>
          <w:p w:rsidR="006A4EF8" w:rsidRDefault="00281C0C">
            <w:pPr>
              <w:pStyle w:val="TableParagraph"/>
            </w:pPr>
            <w:r>
              <w:rPr>
                <w:b/>
              </w:rPr>
              <w:t xml:space="preserve">Verification: </w:t>
            </w:r>
            <w:r>
              <w:t xml:space="preserve">The tenderer must provide the </w:t>
            </w:r>
            <w:r>
              <w:t>technical sheet of the vehicle where the CO</w:t>
            </w:r>
            <w:r>
              <w:rPr>
                <w:vertAlign w:val="subscript"/>
              </w:rPr>
              <w:t>2</w:t>
            </w:r>
            <w:r>
              <w:t xml:space="preserve"> emissions are stated.</w:t>
            </w:r>
          </w:p>
        </w:tc>
        <w:tc>
          <w:tcPr>
            <w:tcW w:w="7074" w:type="dxa"/>
          </w:tcPr>
          <w:p w:rsidR="006A4EF8" w:rsidRDefault="00281C0C">
            <w:pPr>
              <w:pStyle w:val="TableParagraph"/>
              <w:spacing w:before="31"/>
              <w:ind w:left="107"/>
              <w:rPr>
                <w:b/>
              </w:rPr>
            </w:pPr>
            <w:r>
              <w:rPr>
                <w:b/>
              </w:rPr>
              <w:t>3. Lower CO</w:t>
            </w:r>
            <w:r>
              <w:rPr>
                <w:b/>
                <w:vertAlign w:val="subscript"/>
              </w:rPr>
              <w:t>2</w:t>
            </w:r>
            <w:r>
              <w:rPr>
                <w:b/>
              </w:rPr>
              <w:t xml:space="preserve"> emissions</w:t>
            </w:r>
          </w:p>
          <w:p w:rsidR="006A4EF8" w:rsidRDefault="006A4EF8">
            <w:pPr>
              <w:pStyle w:val="TableParagraph"/>
              <w:spacing w:before="2"/>
              <w:ind w:left="0"/>
              <w:rPr>
                <w:sz w:val="21"/>
              </w:rPr>
            </w:pPr>
          </w:p>
          <w:p w:rsidR="006A4EF8" w:rsidRDefault="00281C0C">
            <w:pPr>
              <w:pStyle w:val="TableParagraph"/>
              <w:ind w:left="107"/>
            </w:pPr>
            <w:r>
              <w:t>Lower CO</w:t>
            </w:r>
            <w:r>
              <w:rPr>
                <w:vertAlign w:val="subscript"/>
              </w:rPr>
              <w:t>2</w:t>
            </w:r>
            <w:r>
              <w:t xml:space="preserve"> emissions than those required in the specifications (1).</w:t>
            </w:r>
          </w:p>
          <w:p w:rsidR="006A4EF8" w:rsidRDefault="006A4EF8">
            <w:pPr>
              <w:pStyle w:val="TableParagraph"/>
              <w:spacing w:before="1"/>
              <w:ind w:left="0"/>
            </w:pPr>
          </w:p>
          <w:p w:rsidR="006A4EF8" w:rsidRDefault="00281C0C">
            <w:pPr>
              <w:pStyle w:val="TableParagraph"/>
            </w:pPr>
            <w:r>
              <w:rPr>
                <w:b/>
              </w:rPr>
              <w:t xml:space="preserve">Verification: </w:t>
            </w:r>
            <w:r>
              <w:t>The tenderer must provide the technical sheet of the vehicle where the CO</w:t>
            </w:r>
            <w:r>
              <w:rPr>
                <w:vertAlign w:val="subscript"/>
              </w:rPr>
              <w:t>2</w:t>
            </w:r>
            <w:r>
              <w:t xml:space="preserve"> emissions are stated.</w:t>
            </w:r>
          </w:p>
        </w:tc>
      </w:tr>
      <w:tr w:rsidR="006A4EF8">
        <w:trPr>
          <w:trHeight w:val="2337"/>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4. Vehicle materials</w:t>
            </w:r>
          </w:p>
          <w:p w:rsidR="006A4EF8" w:rsidRDefault="006A4EF8">
            <w:pPr>
              <w:pStyle w:val="TableParagraph"/>
              <w:spacing w:before="5"/>
              <w:ind w:left="0"/>
              <w:rPr>
                <w:sz w:val="21"/>
              </w:rPr>
            </w:pPr>
          </w:p>
          <w:p w:rsidR="006A4EF8" w:rsidRDefault="00281C0C">
            <w:pPr>
              <w:pStyle w:val="TableParagraph"/>
              <w:ind w:right="92"/>
              <w:jc w:val="both"/>
            </w:pPr>
            <w:r>
              <w:t xml:space="preserve">Extra points are awarded based on the percentage </w:t>
            </w:r>
            <w:r>
              <w:rPr>
                <w:spacing w:val="2"/>
              </w:rPr>
              <w:t xml:space="preserve">by </w:t>
            </w:r>
            <w:r>
              <w:t xml:space="preserve">weight of vehicle that is from recycled or renewable materials. Renewable materials include, for example, bioplastics derived from such sources as vegetable </w:t>
            </w:r>
            <w:r>
              <w:t>oil or corn starch.</w:t>
            </w:r>
          </w:p>
          <w:p w:rsidR="006A4EF8" w:rsidRDefault="006A4EF8">
            <w:pPr>
              <w:pStyle w:val="TableParagraph"/>
              <w:spacing w:before="10"/>
              <w:ind w:left="0"/>
              <w:rPr>
                <w:sz w:val="21"/>
              </w:rPr>
            </w:pPr>
          </w:p>
          <w:p w:rsidR="006A4EF8" w:rsidRDefault="00281C0C">
            <w:pPr>
              <w:pStyle w:val="TableParagraph"/>
              <w:spacing w:before="1"/>
              <w:ind w:right="96"/>
              <w:jc w:val="both"/>
            </w:pPr>
            <w:r>
              <w:rPr>
                <w:b/>
              </w:rPr>
              <w:t xml:space="preserve">Verification: </w:t>
            </w:r>
            <w:r>
              <w:t>The tenderer must present the technical sheet of the vehicle where this information is displayed.</w:t>
            </w:r>
          </w:p>
        </w:tc>
      </w:tr>
    </w:tbl>
    <w:p w:rsidR="006A4EF8" w:rsidRDefault="006A4EF8">
      <w:pPr>
        <w:jc w:val="both"/>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306"/>
        </w:trPr>
        <w:tc>
          <w:tcPr>
            <w:tcW w:w="7070" w:type="dxa"/>
          </w:tcPr>
          <w:p w:rsidR="006A4EF8" w:rsidRDefault="006A4EF8">
            <w:pPr>
              <w:pStyle w:val="TableParagraph"/>
              <w:ind w:left="0"/>
              <w:rPr>
                <w:sz w:val="20"/>
              </w:rPr>
            </w:pPr>
          </w:p>
        </w:tc>
        <w:tc>
          <w:tcPr>
            <w:tcW w:w="7074" w:type="dxa"/>
          </w:tcPr>
          <w:p w:rsidR="006A4EF8" w:rsidRDefault="006A4EF8">
            <w:pPr>
              <w:pStyle w:val="TableParagraph"/>
              <w:ind w:left="0"/>
              <w:rPr>
                <w:sz w:val="20"/>
              </w:rPr>
            </w:pPr>
          </w:p>
        </w:tc>
      </w:tr>
      <w:tr w:rsidR="006A4EF8">
        <w:trPr>
          <w:trHeight w:val="1887"/>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5. Start and Stop</w:t>
            </w:r>
          </w:p>
          <w:p w:rsidR="006A4EF8" w:rsidRDefault="006A4EF8">
            <w:pPr>
              <w:pStyle w:val="TableParagraph"/>
              <w:spacing w:before="5"/>
              <w:ind w:left="0"/>
              <w:rPr>
                <w:sz w:val="21"/>
              </w:rPr>
            </w:pPr>
          </w:p>
          <w:p w:rsidR="006A4EF8" w:rsidRDefault="00281C0C">
            <w:pPr>
              <w:pStyle w:val="TableParagraph"/>
            </w:pPr>
            <w:r>
              <w:t>The vehicle is fitted with a start and stop system.</w:t>
            </w:r>
          </w:p>
          <w:p w:rsidR="006A4EF8" w:rsidRDefault="006A4EF8">
            <w:pPr>
              <w:pStyle w:val="TableParagraph"/>
              <w:spacing w:before="6"/>
              <w:ind w:left="0"/>
            </w:pPr>
          </w:p>
          <w:p w:rsidR="006A4EF8" w:rsidRDefault="00281C0C">
            <w:pPr>
              <w:pStyle w:val="TableParagraph"/>
              <w:spacing w:line="235" w:lineRule="auto"/>
            </w:pPr>
            <w:r>
              <w:rPr>
                <w:b/>
              </w:rPr>
              <w:t xml:space="preserve">Verification: </w:t>
            </w:r>
            <w:r>
              <w:t>The tenderer must present the technical sheet of the vehicle where this information is displayed.</w:t>
            </w:r>
          </w:p>
        </w:tc>
      </w:tr>
      <w:tr w:rsidR="006A4EF8">
        <w:trPr>
          <w:trHeight w:val="562"/>
        </w:trPr>
        <w:tc>
          <w:tcPr>
            <w:tcW w:w="7070" w:type="dxa"/>
            <w:shd w:val="clear" w:color="auto" w:fill="9ACC00"/>
          </w:tcPr>
          <w:p w:rsidR="006A4EF8" w:rsidRDefault="00281C0C">
            <w:pPr>
              <w:pStyle w:val="TableParagraph"/>
              <w:spacing w:before="31" w:line="242" w:lineRule="auto"/>
              <w:ind w:right="2439"/>
              <w:rPr>
                <w:b/>
              </w:rPr>
            </w:pPr>
            <w:r>
              <w:rPr>
                <w:b/>
              </w:rPr>
              <w:t>CONTRACT PERFORMANCE CLAUSE (FOR LEASE CONTRACTS only)</w:t>
            </w:r>
          </w:p>
        </w:tc>
        <w:tc>
          <w:tcPr>
            <w:tcW w:w="7074" w:type="dxa"/>
            <w:shd w:val="clear" w:color="auto" w:fill="9ACC00"/>
          </w:tcPr>
          <w:p w:rsidR="006A4EF8" w:rsidRDefault="00281C0C">
            <w:pPr>
              <w:pStyle w:val="TableParagraph"/>
              <w:spacing w:before="31" w:line="242" w:lineRule="auto"/>
              <w:ind w:right="2941"/>
              <w:rPr>
                <w:b/>
              </w:rPr>
            </w:pPr>
            <w:r>
              <w:rPr>
                <w:b/>
              </w:rPr>
              <w:t>CONTRACT PERFORMANCE CLAUSE (FOR LEASE CONTRACTS only)</w:t>
            </w:r>
          </w:p>
        </w:tc>
      </w:tr>
      <w:tr w:rsidR="006A4EF8">
        <w:trPr>
          <w:trHeight w:val="2589"/>
        </w:trPr>
        <w:tc>
          <w:tcPr>
            <w:tcW w:w="7070" w:type="dxa"/>
          </w:tcPr>
          <w:p w:rsidR="006A4EF8" w:rsidRDefault="00281C0C">
            <w:pPr>
              <w:pStyle w:val="TableParagraph"/>
              <w:spacing w:before="31"/>
              <w:rPr>
                <w:b/>
              </w:rPr>
            </w:pPr>
            <w:r>
              <w:rPr>
                <w:b/>
              </w:rPr>
              <w:t>1. Disposal of lubricant oils and tyres</w:t>
            </w:r>
          </w:p>
          <w:p w:rsidR="006A4EF8" w:rsidRDefault="006A4EF8">
            <w:pPr>
              <w:pStyle w:val="TableParagraph"/>
              <w:spacing w:before="5"/>
              <w:ind w:left="0"/>
              <w:rPr>
                <w:sz w:val="21"/>
              </w:rPr>
            </w:pPr>
          </w:p>
          <w:p w:rsidR="006A4EF8" w:rsidRDefault="00281C0C">
            <w:pPr>
              <w:pStyle w:val="TableParagraph"/>
              <w:ind w:right="93"/>
              <w:jc w:val="both"/>
            </w:pPr>
            <w:r>
              <w:t>The contractor has provisions in place to collect and dispose of used lubricant oils and tyres, minimising the environmental impact and ensuring proper treatment of these waste fractions.</w:t>
            </w:r>
          </w:p>
          <w:p w:rsidR="006A4EF8" w:rsidRDefault="006A4EF8">
            <w:pPr>
              <w:pStyle w:val="TableParagraph"/>
              <w:ind w:left="0"/>
            </w:pPr>
          </w:p>
          <w:p w:rsidR="006A4EF8" w:rsidRDefault="00281C0C">
            <w:pPr>
              <w:pStyle w:val="TableParagraph"/>
              <w:ind w:right="95"/>
              <w:jc w:val="both"/>
            </w:pPr>
            <w:r>
              <w:rPr>
                <w:b/>
              </w:rPr>
              <w:t xml:space="preserve">Verification: </w:t>
            </w:r>
            <w:r>
              <w:t>Contractor has contract with one or several authorise</w:t>
            </w:r>
            <w:r>
              <w:t>d waste managers, or can provide proof of provisions in place for collection and disposal of used lubricants oils and tyres.</w:t>
            </w:r>
          </w:p>
        </w:tc>
        <w:tc>
          <w:tcPr>
            <w:tcW w:w="7074" w:type="dxa"/>
          </w:tcPr>
          <w:p w:rsidR="006A4EF8" w:rsidRDefault="00281C0C">
            <w:pPr>
              <w:pStyle w:val="TableParagraph"/>
              <w:spacing w:before="30"/>
              <w:rPr>
                <w:b/>
              </w:rPr>
            </w:pPr>
            <w:r>
              <w:rPr>
                <w:b/>
              </w:rPr>
              <w:t>1. Disposal of lubricant oils and tyres</w:t>
            </w:r>
          </w:p>
          <w:p w:rsidR="006A4EF8" w:rsidRDefault="006A4EF8">
            <w:pPr>
              <w:pStyle w:val="TableParagraph"/>
              <w:spacing w:before="6"/>
              <w:ind w:left="0"/>
              <w:rPr>
                <w:sz w:val="21"/>
              </w:rPr>
            </w:pPr>
          </w:p>
          <w:p w:rsidR="006A4EF8" w:rsidRDefault="00281C0C">
            <w:pPr>
              <w:pStyle w:val="TableParagraph"/>
              <w:ind w:right="94"/>
              <w:jc w:val="both"/>
            </w:pPr>
            <w:r>
              <w:t>The contractor has provisions in place to collect and dispose of used lubricant oils and tyres, minimising the environmental impact and ensuring proper treatment of these waste fractions.</w:t>
            </w:r>
          </w:p>
          <w:p w:rsidR="006A4EF8" w:rsidRDefault="006A4EF8">
            <w:pPr>
              <w:pStyle w:val="TableParagraph"/>
              <w:ind w:left="0"/>
            </w:pPr>
          </w:p>
          <w:p w:rsidR="006A4EF8" w:rsidRDefault="00281C0C">
            <w:pPr>
              <w:pStyle w:val="TableParagraph"/>
              <w:ind w:right="98"/>
              <w:jc w:val="both"/>
            </w:pPr>
            <w:r>
              <w:rPr>
                <w:b/>
              </w:rPr>
              <w:t xml:space="preserve">Verification: </w:t>
            </w:r>
            <w:r>
              <w:t>Contractor has contract with one or several authorise</w:t>
            </w:r>
            <w:r>
              <w:t>d waste managers, or can provide proof of provisions in place of collection and disposal of used lubricants oils and tyres.</w:t>
            </w:r>
          </w:p>
        </w:tc>
      </w:tr>
    </w:tbl>
    <w:p w:rsidR="006A4EF8" w:rsidRDefault="006A4EF8">
      <w:pPr>
        <w:pStyle w:val="Tijeloteksta"/>
        <w:rPr>
          <w:sz w:val="20"/>
        </w:rPr>
      </w:pPr>
    </w:p>
    <w:p w:rsidR="006A4EF8" w:rsidRDefault="006A4EF8">
      <w:pPr>
        <w:pStyle w:val="Tijeloteksta"/>
        <w:spacing w:before="8"/>
        <w:rPr>
          <w:sz w:val="17"/>
        </w:rPr>
      </w:pPr>
    </w:p>
    <w:p w:rsidR="006A4EF8" w:rsidRDefault="00281C0C">
      <w:pPr>
        <w:pStyle w:val="Naslov2"/>
        <w:spacing w:before="91"/>
      </w:pPr>
      <w:r>
        <w:t>Explanatory notes</w:t>
      </w:r>
    </w:p>
    <w:p w:rsidR="006A4EF8" w:rsidRDefault="006A4EF8">
      <w:pPr>
        <w:pStyle w:val="Tijeloteksta"/>
        <w:spacing w:before="2"/>
        <w:rPr>
          <w:b/>
          <w:sz w:val="31"/>
        </w:rPr>
      </w:pPr>
    </w:p>
    <w:p w:rsidR="006A4EF8" w:rsidRDefault="00281C0C">
      <w:pPr>
        <w:pStyle w:val="Tijeloteksta"/>
        <w:spacing w:line="264" w:lineRule="auto"/>
        <w:ind w:left="218" w:right="789"/>
        <w:jc w:val="both"/>
      </w:pPr>
      <w:r>
        <w:rPr>
          <w:b/>
        </w:rPr>
        <w:t xml:space="preserve">Euro standards: </w:t>
      </w:r>
      <w:r>
        <w:t xml:space="preserve">To reduce vehicle pollutant emissions, the EU introduced the so-called </w:t>
      </w:r>
      <w:r>
        <w:rPr>
          <w:b/>
        </w:rPr>
        <w:t xml:space="preserve">EURO standards </w:t>
      </w:r>
      <w:r>
        <w:t>in 1992. These standards currently regulate the legal emission levels of both new cars and light and heavy-duty vehicles and are applied progressively, becoming stricter over time.</w:t>
      </w:r>
    </w:p>
    <w:p w:rsidR="006A4EF8" w:rsidRDefault="006A4EF8">
      <w:pPr>
        <w:pStyle w:val="Tijeloteksta"/>
        <w:spacing w:before="2"/>
        <w:rPr>
          <w:sz w:val="24"/>
        </w:rPr>
      </w:pPr>
    </w:p>
    <w:p w:rsidR="006A4EF8" w:rsidRDefault="00281C0C">
      <w:pPr>
        <w:pStyle w:val="Tijeloteksta"/>
        <w:spacing w:line="264" w:lineRule="auto"/>
        <w:ind w:left="218" w:right="783"/>
        <w:jc w:val="both"/>
      </w:pPr>
      <w:r>
        <w:t>For passenger cars and Light-Duty Vehicles (LDV) EURO levels 1-6 have been defined. First specified in Directive 70/220/EC</w:t>
      </w:r>
      <w:r>
        <w:rPr>
          <w:vertAlign w:val="superscript"/>
        </w:rPr>
        <w:t>3</w:t>
      </w:r>
      <w:r>
        <w:t>, and subsequently amended, being repealed and replaced by Regulation 715/2007</w:t>
      </w:r>
      <w:r>
        <w:rPr>
          <w:vertAlign w:val="superscript"/>
        </w:rPr>
        <w:t>4</w:t>
      </w:r>
      <w:r>
        <w:t xml:space="preserve"> which defined emissions for EURO 5 and EURO 6. EURO 5</w:t>
      </w:r>
      <w:r>
        <w:t xml:space="preserve"> is the current standard, the EURO 6 standard becomes the limit from</w:t>
      </w:r>
      <w:r>
        <w:rPr>
          <w:spacing w:val="-7"/>
        </w:rPr>
        <w:t xml:space="preserve"> </w:t>
      </w:r>
      <w:r>
        <w:t>2014.</w:t>
      </w:r>
    </w:p>
    <w:p w:rsidR="006A4EF8" w:rsidRDefault="00281C0C">
      <w:pPr>
        <w:pStyle w:val="Tijeloteksta"/>
        <w:spacing w:before="8"/>
        <w:rPr>
          <w:sz w:val="15"/>
        </w:rPr>
      </w:pPr>
      <w:r>
        <w:rPr>
          <w:noProof/>
          <w:lang w:val="hr-HR" w:eastAsia="hr-HR"/>
        </w:rPr>
        <mc:AlternateContent>
          <mc:Choice Requires="wps">
            <w:drawing>
              <wp:anchor distT="0" distB="0" distL="0" distR="0" simplePos="0" relativeHeight="251663872" behindDoc="1" locked="0" layoutInCell="1" allowOverlap="1">
                <wp:simplePos x="0" y="0"/>
                <wp:positionH relativeFrom="page">
                  <wp:posOffset>901065</wp:posOffset>
                </wp:positionH>
                <wp:positionV relativeFrom="paragraph">
                  <wp:posOffset>143510</wp:posOffset>
                </wp:positionV>
                <wp:extent cx="1828800" cy="0"/>
                <wp:effectExtent l="5715" t="13970" r="13335" b="508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770E" id="Line 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3pt" to="21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yZHAIAAEEEAAAOAAAAZHJzL2Uyb0RvYy54bWysU8GO2yAQvVfqPyDuie00m3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" strokeweight=".54pt">
                <w10:wrap type="topAndBottom" anchorx="page"/>
              </v:line>
            </w:pict>
          </mc:Fallback>
        </mc:AlternateContent>
      </w:r>
    </w:p>
    <w:p w:rsidR="006A4EF8" w:rsidRDefault="00281C0C">
      <w:pPr>
        <w:spacing w:before="38" w:line="244" w:lineRule="auto"/>
        <w:ind w:left="218" w:right="1489"/>
        <w:rPr>
          <w:sz w:val="20"/>
        </w:rPr>
      </w:pPr>
      <w:r>
        <w:rPr>
          <w:position w:val="11"/>
          <w:sz w:val="16"/>
        </w:rPr>
        <w:t xml:space="preserve">3 </w:t>
      </w:r>
      <w:r>
        <w:rPr>
          <w:sz w:val="20"/>
        </w:rPr>
        <w:t>Directive 70/220/EEC of 20 March 1970 on the approximation of the laws of the Member States relating to measures to be taken against air pollution by gases from positive-ignitio</w:t>
      </w:r>
      <w:r>
        <w:rPr>
          <w:sz w:val="20"/>
        </w:rPr>
        <w:t>n engines of motor</w:t>
      </w:r>
      <w:r>
        <w:rPr>
          <w:spacing w:val="-2"/>
          <w:sz w:val="20"/>
        </w:rPr>
        <w:t xml:space="preserve"> </w:t>
      </w:r>
      <w:r>
        <w:rPr>
          <w:sz w:val="20"/>
        </w:rPr>
        <w:t>vehicles</w:t>
      </w:r>
    </w:p>
    <w:p w:rsidR="006A4EF8" w:rsidRDefault="006A4EF8">
      <w:pPr>
        <w:spacing w:line="244" w:lineRule="auto"/>
        <w:rPr>
          <w:sz w:val="20"/>
        </w:rPr>
        <w:sectPr w:rsidR="006A4EF8">
          <w:pgSz w:w="16840" w:h="11910" w:orient="landscape"/>
          <w:pgMar w:top="1100" w:right="660" w:bottom="1300" w:left="1200" w:header="0" w:footer="1101" w:gutter="0"/>
          <w:cols w:space="720"/>
        </w:sectPr>
      </w:pPr>
    </w:p>
    <w:p w:rsidR="006A4EF8" w:rsidRDefault="006A4EF8">
      <w:pPr>
        <w:pStyle w:val="Tijeloteksta"/>
        <w:rPr>
          <w:sz w:val="20"/>
        </w:rPr>
      </w:pPr>
    </w:p>
    <w:p w:rsidR="006A4EF8" w:rsidRDefault="006A4EF8">
      <w:pPr>
        <w:pStyle w:val="Tijeloteksta"/>
        <w:spacing w:before="9"/>
      </w:pPr>
    </w:p>
    <w:p w:rsidR="006A4EF8" w:rsidRDefault="00281C0C">
      <w:pPr>
        <w:pStyle w:val="Tijeloteksta"/>
        <w:spacing w:before="91"/>
        <w:ind w:left="218" w:right="758"/>
        <w:jc w:val="both"/>
      </w:pPr>
      <w:r>
        <w:rPr>
          <w:b/>
        </w:rPr>
        <w:t>CO</w:t>
      </w:r>
      <w:r>
        <w:rPr>
          <w:b/>
          <w:vertAlign w:val="subscript"/>
        </w:rPr>
        <w:t>2</w:t>
      </w:r>
      <w:r>
        <w:rPr>
          <w:b/>
        </w:rPr>
        <w:t xml:space="preserve"> emission levels: </w:t>
      </w:r>
      <w:r>
        <w:t>CO</w:t>
      </w:r>
      <w:r>
        <w:rPr>
          <w:vertAlign w:val="subscript"/>
        </w:rPr>
        <w:t>2</w:t>
      </w:r>
      <w:r>
        <w:t xml:space="preserve"> emissions in g/km should be the combined cycle figures provided by manufacturers. Authorities should chose vehicles no larger than needed for the task they have to perform; procurem</w:t>
      </w:r>
      <w:r>
        <w:t>ent and use of a larger vehicle than needed unnecessarily adds to the environmental impact due to greater energy consumption and emissions.</w:t>
      </w:r>
    </w:p>
    <w:p w:rsidR="006A4EF8" w:rsidRDefault="006A4EF8">
      <w:pPr>
        <w:pStyle w:val="Tijeloteksta"/>
        <w:spacing w:before="11"/>
        <w:rPr>
          <w:sz w:val="21"/>
        </w:rPr>
      </w:pPr>
    </w:p>
    <w:p w:rsidR="006A4EF8" w:rsidRDefault="00281C0C">
      <w:pPr>
        <w:ind w:left="218"/>
      </w:pPr>
      <w:r>
        <w:rPr>
          <w:b/>
        </w:rPr>
        <w:t xml:space="preserve">Noise emission levels: </w:t>
      </w:r>
      <w:r>
        <w:t xml:space="preserve">The levels defined by law for vehicle noise emissions can be found in </w:t>
      </w:r>
      <w:r>
        <w:rPr>
          <w:sz w:val="20"/>
        </w:rPr>
        <w:t>Annex 1</w:t>
      </w:r>
      <w:r>
        <w:t xml:space="preserve">of this EU GPP </w:t>
      </w:r>
      <w:r>
        <w:t>criteria.</w:t>
      </w:r>
    </w:p>
    <w:p w:rsidR="006A4EF8" w:rsidRDefault="006A4EF8">
      <w:pPr>
        <w:pStyle w:val="Tijeloteksta"/>
        <w:spacing w:before="1"/>
      </w:pPr>
    </w:p>
    <w:p w:rsidR="006A4EF8" w:rsidRDefault="00281C0C">
      <w:pPr>
        <w:spacing w:before="1"/>
        <w:ind w:left="218"/>
      </w:pPr>
      <w:r>
        <w:rPr>
          <w:b/>
        </w:rPr>
        <w:t xml:space="preserve">Tyre noise emission levels: </w:t>
      </w:r>
      <w:r>
        <w:t xml:space="preserve">The levels defined by law for tyre emissions can be found in </w:t>
      </w:r>
      <w:r>
        <w:rPr>
          <w:color w:val="0000FF"/>
          <w:sz w:val="20"/>
          <w:u w:val="single" w:color="0000FF"/>
        </w:rPr>
        <w:t>Annex II</w:t>
      </w:r>
      <w:r>
        <w:rPr>
          <w:color w:val="0000FF"/>
          <w:sz w:val="20"/>
        </w:rPr>
        <w:t xml:space="preserve"> </w:t>
      </w:r>
      <w:r>
        <w:t>of this EU GPP criteria.</w:t>
      </w:r>
    </w:p>
    <w:p w:rsidR="006A4EF8" w:rsidRDefault="006A4EF8">
      <w:pPr>
        <w:pStyle w:val="Tijeloteksta"/>
        <w:spacing w:before="9"/>
        <w:rPr>
          <w:sz w:val="21"/>
        </w:rPr>
      </w:pPr>
    </w:p>
    <w:p w:rsidR="006A4EF8" w:rsidRDefault="00281C0C">
      <w:pPr>
        <w:pStyle w:val="Tijeloteksta"/>
        <w:spacing w:line="242" w:lineRule="auto"/>
        <w:ind w:left="218" w:right="758"/>
        <w:jc w:val="both"/>
      </w:pPr>
      <w:r>
        <w:rPr>
          <w:b/>
        </w:rPr>
        <w:t xml:space="preserve">Award criteria: </w:t>
      </w:r>
      <w:r>
        <w:t>Contracting authorities will have to indicate in the contract notice and tender documents how many additi</w:t>
      </w:r>
      <w:r>
        <w:t>onal points will be awarded for each award criterion. Environmental award criteria should, altogether, account for at least 15 % of the total points</w:t>
      </w:r>
      <w:r>
        <w:rPr>
          <w:spacing w:val="-29"/>
        </w:rPr>
        <w:t xml:space="preserve"> </w:t>
      </w:r>
      <w:r>
        <w:t>available.</w:t>
      </w:r>
    </w:p>
    <w:p w:rsidR="006A4EF8" w:rsidRDefault="006A4EF8">
      <w:pPr>
        <w:pStyle w:val="Tijeloteksta"/>
        <w:spacing w:before="7"/>
        <w:rPr>
          <w:sz w:val="21"/>
        </w:rPr>
      </w:pPr>
    </w:p>
    <w:p w:rsidR="006A4EF8" w:rsidRDefault="00281C0C">
      <w:pPr>
        <w:pStyle w:val="Tijeloteksta"/>
        <w:ind w:left="218" w:right="687"/>
        <w:jc w:val="both"/>
      </w:pPr>
      <w:r>
        <w:t>Where the award criterion is formulated in terms of “better performance as compared to the minimum requirements included in the technical specifications”, points will be awarded in proportion to the improved performance.</w:t>
      </w:r>
    </w:p>
    <w:p w:rsidR="006A4EF8" w:rsidRDefault="006A4EF8">
      <w:pPr>
        <w:pStyle w:val="Tijeloteksta"/>
        <w:spacing w:before="1"/>
      </w:pPr>
    </w:p>
    <w:p w:rsidR="006A4EF8" w:rsidRDefault="00281C0C">
      <w:pPr>
        <w:pStyle w:val="Tijeloteksta"/>
        <w:ind w:left="218" w:right="682"/>
        <w:jc w:val="both"/>
      </w:pPr>
      <w:r>
        <w:rPr>
          <w:b/>
        </w:rPr>
        <w:t xml:space="preserve">Alternative fuels: </w:t>
      </w:r>
      <w:r>
        <w:t>Vehicle is able</w:t>
      </w:r>
      <w:r>
        <w:t xml:space="preserve"> to be powered by non fossil fuel technology. This includes hybrid systems. Where possible alternative fuels should be derived from renewable energy sources. Renewable energy sources for transport include electricity and hydrogen produced from renewable so</w:t>
      </w:r>
      <w:r>
        <w:t>urces and biofuels. Renewable sources for electricity and hydrogen generation include: solar, wind, biomass, hydropower and geothermal. For more information see the EU GPP criteria for electricity. Biofuels include biodiesel, bioethanol and biogas. Biodies</w:t>
      </w:r>
      <w:r>
        <w:t>el is created from oils such as vegetable oils, palm oil and rapeseed. Bioethanol can be derived from crops such as sugar cane and corn. Biogas is formed from biodegrading materials such as sewage, municipal wastes and plant matter.</w:t>
      </w:r>
    </w:p>
    <w:p w:rsidR="006A4EF8" w:rsidRDefault="006A4EF8">
      <w:pPr>
        <w:pStyle w:val="Tijeloteksta"/>
      </w:pPr>
    </w:p>
    <w:p w:rsidR="006A4EF8" w:rsidRDefault="00281C0C">
      <w:pPr>
        <w:pStyle w:val="Tijeloteksta"/>
        <w:ind w:left="218"/>
      </w:pPr>
      <w:r>
        <w:rPr>
          <w:b/>
        </w:rPr>
        <w:t>Leasing clauses</w:t>
      </w:r>
      <w:r>
        <w:t>: All s</w:t>
      </w:r>
      <w:r>
        <w:t>pecification requirements defined are valid also for leased vehicles.</w:t>
      </w:r>
    </w:p>
    <w:p w:rsidR="006A4EF8" w:rsidRDefault="006A4EF8">
      <w:pPr>
        <w:pStyle w:val="Tijeloteksta"/>
        <w:spacing w:before="10"/>
        <w:rPr>
          <w:sz w:val="21"/>
        </w:rPr>
      </w:pPr>
    </w:p>
    <w:p w:rsidR="006A4EF8" w:rsidRDefault="00281C0C">
      <w:pPr>
        <w:pStyle w:val="Tijeloteksta"/>
        <w:ind w:left="218" w:right="756"/>
        <w:jc w:val="both"/>
      </w:pPr>
      <w:r>
        <w:rPr>
          <w:b/>
        </w:rPr>
        <w:t xml:space="preserve">Type I or ISO 14024 ecolabels: </w:t>
      </w:r>
      <w:r>
        <w:t>The Type I or ISO 14024 ecolabels are those where the underlying criteria are set by an independent body and which are monitored by a certification and au</w:t>
      </w:r>
      <w:r>
        <w:t>diting process. As such they are a highly transparent, reliable and an independent source of information. These labels have to meet the following conditions:</w:t>
      </w:r>
    </w:p>
    <w:p w:rsidR="006A4EF8" w:rsidRDefault="00281C0C">
      <w:pPr>
        <w:pStyle w:val="Odlomakpopisa"/>
        <w:numPr>
          <w:ilvl w:val="0"/>
          <w:numId w:val="1"/>
        </w:numPr>
        <w:tabs>
          <w:tab w:val="left" w:pos="938"/>
          <w:tab w:val="left" w:pos="939"/>
        </w:tabs>
        <w:spacing w:before="121" w:line="268" w:lineRule="exact"/>
      </w:pPr>
      <w:r>
        <w:t>The requirements for the label are based on scientific</w:t>
      </w:r>
      <w:r>
        <w:rPr>
          <w:spacing w:val="-12"/>
        </w:rPr>
        <w:t xml:space="preserve"> </w:t>
      </w:r>
      <w:r>
        <w:t>evidence</w:t>
      </w:r>
    </w:p>
    <w:p w:rsidR="006A4EF8" w:rsidRDefault="00281C0C">
      <w:pPr>
        <w:pStyle w:val="Odlomakpopisa"/>
        <w:numPr>
          <w:ilvl w:val="0"/>
          <w:numId w:val="1"/>
        </w:numPr>
        <w:tabs>
          <w:tab w:val="left" w:pos="938"/>
          <w:tab w:val="left" w:pos="939"/>
        </w:tabs>
        <w:ind w:right="756"/>
      </w:pPr>
      <w:r>
        <w:t>The ecolabels are adopted with the participation of all stakeholders, such as government bodies, consumers, manufacturers, distributors and environmental</w:t>
      </w:r>
      <w:r>
        <w:rPr>
          <w:spacing w:val="1"/>
        </w:rPr>
        <w:t xml:space="preserve"> </w:t>
      </w:r>
      <w:r>
        <w:t>organisations</w:t>
      </w:r>
    </w:p>
    <w:p w:rsidR="006A4EF8" w:rsidRDefault="00281C0C">
      <w:pPr>
        <w:pStyle w:val="Odlomakpopisa"/>
        <w:numPr>
          <w:ilvl w:val="0"/>
          <w:numId w:val="1"/>
        </w:numPr>
        <w:tabs>
          <w:tab w:val="left" w:pos="938"/>
          <w:tab w:val="left" w:pos="939"/>
        </w:tabs>
        <w:spacing w:line="269" w:lineRule="exact"/>
        <w:ind w:hanging="363"/>
      </w:pPr>
      <w:r>
        <w:t>They are accessible to all interested</w:t>
      </w:r>
      <w:r>
        <w:rPr>
          <w:spacing w:val="-10"/>
        </w:rPr>
        <w:t xml:space="preserve"> </w:t>
      </w:r>
      <w:r>
        <w:t>parties.</w:t>
      </w:r>
    </w:p>
    <w:p w:rsidR="006A4EF8" w:rsidRDefault="006A4EF8">
      <w:pPr>
        <w:pStyle w:val="Tijeloteksta"/>
        <w:rPr>
          <w:sz w:val="20"/>
        </w:rPr>
      </w:pPr>
    </w:p>
    <w:p w:rsidR="006A4EF8" w:rsidRDefault="00281C0C">
      <w:pPr>
        <w:pStyle w:val="Tijeloteksta"/>
        <w:spacing w:before="4"/>
        <w:rPr>
          <w:sz w:val="11"/>
        </w:rPr>
      </w:pPr>
      <w:r>
        <w:rPr>
          <w:noProof/>
          <w:lang w:val="hr-HR" w:eastAsia="hr-HR"/>
        </w:rPr>
        <mc:AlternateContent>
          <mc:Choice Requires="wps">
            <w:drawing>
              <wp:anchor distT="0" distB="0" distL="0" distR="0" simplePos="0" relativeHeight="251664896" behindDoc="1" locked="0" layoutInCell="1" allowOverlap="1">
                <wp:simplePos x="0" y="0"/>
                <wp:positionH relativeFrom="page">
                  <wp:posOffset>901065</wp:posOffset>
                </wp:positionH>
                <wp:positionV relativeFrom="paragraph">
                  <wp:posOffset>111760</wp:posOffset>
                </wp:positionV>
                <wp:extent cx="8890000" cy="0"/>
                <wp:effectExtent l="5715" t="12065" r="10160" b="698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7EC7E" id="Line 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8pt" to="770.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" strokeweight=".54pt">
                <w10:wrap type="topAndBottom" anchorx="page"/>
              </v:line>
            </w:pict>
          </mc:Fallback>
        </mc:AlternateContent>
      </w:r>
    </w:p>
    <w:p w:rsidR="006A4EF8" w:rsidRDefault="00281C0C">
      <w:pPr>
        <w:spacing w:before="47"/>
        <w:ind w:left="218"/>
        <w:rPr>
          <w:sz w:val="20"/>
        </w:rPr>
      </w:pPr>
      <w:r>
        <w:rPr>
          <w:position w:val="9"/>
          <w:sz w:val="13"/>
        </w:rPr>
        <w:t xml:space="preserve">4 </w:t>
      </w:r>
      <w:r>
        <w:rPr>
          <w:sz w:val="20"/>
        </w:rPr>
        <w:t>Regulation (EC) No 715/2007 of 20 Ju</w:t>
      </w:r>
      <w:r>
        <w:rPr>
          <w:sz w:val="20"/>
        </w:rPr>
        <w:t>ne 2007on type approval of motor vehicles with respect to emissions from light passenger and commercial vehicles (Euro 5 and Euro</w:t>
      </w:r>
    </w:p>
    <w:p w:rsidR="006A4EF8" w:rsidRDefault="00281C0C">
      <w:pPr>
        <w:pStyle w:val="Odlomakpopisa"/>
        <w:numPr>
          <w:ilvl w:val="0"/>
          <w:numId w:val="7"/>
        </w:numPr>
        <w:tabs>
          <w:tab w:val="left" w:pos="439"/>
        </w:tabs>
        <w:rPr>
          <w:sz w:val="20"/>
        </w:rPr>
      </w:pPr>
      <w:r>
        <w:rPr>
          <w:sz w:val="20"/>
        </w:rPr>
        <w:t>and on access to vehicle repair and maintenance</w:t>
      </w:r>
      <w:r>
        <w:rPr>
          <w:spacing w:val="-12"/>
          <w:sz w:val="20"/>
        </w:rPr>
        <w:t xml:space="preserve"> </w:t>
      </w:r>
      <w:r>
        <w:rPr>
          <w:sz w:val="20"/>
        </w:rPr>
        <w:t>information</w:t>
      </w:r>
    </w:p>
    <w:p w:rsidR="006A4EF8" w:rsidRDefault="006A4EF8">
      <w:pPr>
        <w:rPr>
          <w:sz w:val="20"/>
        </w:rPr>
        <w:sectPr w:rsidR="006A4EF8">
          <w:pgSz w:w="16840" w:h="11910" w:orient="landscape"/>
          <w:pgMar w:top="1100" w:right="660" w:bottom="1380" w:left="1200" w:header="0" w:footer="1101" w:gutter="0"/>
          <w:cols w:space="720"/>
        </w:sectPr>
      </w:pPr>
    </w:p>
    <w:p w:rsidR="006A4EF8" w:rsidRDefault="006A4EF8">
      <w:pPr>
        <w:pStyle w:val="Tijeloteksta"/>
        <w:spacing w:before="8"/>
        <w:rPr>
          <w:sz w:val="18"/>
        </w:rPr>
      </w:pPr>
    </w:p>
    <w:p w:rsidR="006A4EF8" w:rsidRDefault="00281C0C">
      <w:pPr>
        <w:pStyle w:val="Tijeloteksta"/>
        <w:spacing w:before="91"/>
        <w:ind w:left="218" w:right="759"/>
        <w:jc w:val="both"/>
      </w:pPr>
      <w:r>
        <w:t>In public procurement, procurers may require that the criteria underpinning a certain ecolabel must be met, and that the ecolabel may be used as one form of proof of compliance. They are however not allowed to request that a product carries an ecolabel. Mo</w:t>
      </w:r>
      <w:r>
        <w:t>reover, procurers may only use ecolabel criteria which refer to characteristics of the product or service itself or production processes, not those relating to the general management of the company.</w:t>
      </w:r>
    </w:p>
    <w:p w:rsidR="006A4EF8" w:rsidRDefault="006A4EF8">
      <w:pPr>
        <w:pStyle w:val="Tijeloteksta"/>
        <w:spacing w:before="11"/>
        <w:rPr>
          <w:sz w:val="21"/>
        </w:rPr>
      </w:pPr>
    </w:p>
    <w:p w:rsidR="006A4EF8" w:rsidRDefault="00281C0C">
      <w:pPr>
        <w:pStyle w:val="Tijeloteksta"/>
        <w:ind w:left="218" w:right="755"/>
        <w:jc w:val="both"/>
      </w:pPr>
      <w:r>
        <w:rPr>
          <w:b/>
        </w:rPr>
        <w:t xml:space="preserve">Proof of compliances: </w:t>
      </w:r>
      <w:r>
        <w:t>Where the verification for the cri</w:t>
      </w:r>
      <w:r>
        <w:t xml:space="preserve">teria states that other appropriate means of proof can be used, this could include a technical dossier from the manufacturer, a test report from a recognised body, or other relevant evidence. The contracting authority will have to satisfy itself on a case </w:t>
      </w:r>
      <w:r>
        <w:t>by case basis, from a technical/legal perspective, whether the submitted proof can be considered appropriate.</w:t>
      </w:r>
    </w:p>
    <w:p w:rsidR="006A4EF8" w:rsidRDefault="006A4EF8">
      <w:pPr>
        <w:pStyle w:val="Tijeloteksta"/>
        <w:rPr>
          <w:sz w:val="24"/>
        </w:rPr>
      </w:pPr>
    </w:p>
    <w:p w:rsidR="006A4EF8" w:rsidRDefault="006A4EF8">
      <w:pPr>
        <w:pStyle w:val="Tijeloteksta"/>
        <w:spacing w:before="1"/>
        <w:rPr>
          <w:sz w:val="20"/>
        </w:rPr>
      </w:pPr>
    </w:p>
    <w:p w:rsidR="006A4EF8" w:rsidRDefault="00281C0C">
      <w:pPr>
        <w:pStyle w:val="Naslov2"/>
      </w:pPr>
      <w:r>
        <w:t>Cost considerations</w:t>
      </w:r>
    </w:p>
    <w:p w:rsidR="006A4EF8" w:rsidRDefault="006A4EF8">
      <w:pPr>
        <w:pStyle w:val="Tijeloteksta"/>
        <w:rPr>
          <w:b/>
          <w:sz w:val="24"/>
        </w:rPr>
      </w:pPr>
    </w:p>
    <w:p w:rsidR="006A4EF8" w:rsidRDefault="00281C0C">
      <w:pPr>
        <w:pStyle w:val="Tijeloteksta"/>
        <w:ind w:left="218" w:right="685"/>
        <w:jc w:val="both"/>
      </w:pPr>
      <w:r>
        <w:t>When considering the life-cycle cost (LCC) of vehicles, energy consumption and disposal costs must be considered in additio</w:t>
      </w:r>
      <w:r>
        <w:t xml:space="preserve">n to purchase price. The following cost elements must be taken into account within the scope of the LCC: </w:t>
      </w:r>
      <w:r>
        <w:rPr>
          <w:b/>
        </w:rPr>
        <w:t xml:space="preserve">investment costs, annual motor vehicle taxes </w:t>
      </w:r>
      <w:r>
        <w:t xml:space="preserve">(although in some countries, publicly purchased vehicles are exempt from such taxes); </w:t>
      </w:r>
      <w:r>
        <w:rPr>
          <w:b/>
        </w:rPr>
        <w:t xml:space="preserve">energy consumption </w:t>
      </w:r>
      <w:r>
        <w:t>b</w:t>
      </w:r>
      <w:r>
        <w:t xml:space="preserve">ased on the costs for the fuel consumed over the course of the service life of the vehicle; </w:t>
      </w:r>
      <w:r>
        <w:rPr>
          <w:b/>
        </w:rPr>
        <w:t xml:space="preserve">maintenance costs </w:t>
      </w:r>
      <w:r>
        <w:t xml:space="preserve">made up of material costs for engine oil, tyres, spare parts and the corresponding labour costs; </w:t>
      </w:r>
      <w:r>
        <w:rPr>
          <w:b/>
        </w:rPr>
        <w:t>insurance costs</w:t>
      </w:r>
      <w:r>
        <w:t xml:space="preserve">; and </w:t>
      </w:r>
      <w:r>
        <w:rPr>
          <w:b/>
        </w:rPr>
        <w:t xml:space="preserve">end of life </w:t>
      </w:r>
      <w:r>
        <w:t>costs or revenue</w:t>
      </w:r>
      <w:r>
        <w:t xml:space="preserve">s (depending on whether the vehicle is disposed of or sold). The Clean Vehicles Directive 2009/33/EC states that the lifetime energy consumption and emissions can be monetised and used as part of the total cost. A methodology is presented in Article 6, or </w:t>
      </w:r>
      <w:r>
        <w:t xml:space="preserve">a tool such as </w:t>
      </w:r>
      <w:hyperlink r:id="rId11">
        <w:r>
          <w:rPr>
            <w:color w:val="0000FF"/>
            <w:sz w:val="20"/>
            <w:u w:val="single" w:color="0000FF"/>
          </w:rPr>
          <w:t>www.cleanvehicle.eu</w:t>
        </w:r>
      </w:hyperlink>
      <w:r>
        <w:rPr>
          <w:color w:val="0000FF"/>
          <w:sz w:val="20"/>
        </w:rPr>
        <w:t xml:space="preserve"> </w:t>
      </w:r>
      <w:r>
        <w:t>can be</w:t>
      </w:r>
      <w:r>
        <w:rPr>
          <w:spacing w:val="-3"/>
        </w:rPr>
        <w:t xml:space="preserve"> </w:t>
      </w:r>
      <w:r>
        <w:t>used.</w:t>
      </w:r>
    </w:p>
    <w:p w:rsidR="006A4EF8" w:rsidRDefault="006A4EF8">
      <w:pPr>
        <w:pStyle w:val="Tijeloteksta"/>
        <w:rPr>
          <w:sz w:val="20"/>
        </w:rPr>
      </w:pPr>
    </w:p>
    <w:p w:rsidR="006A4EF8" w:rsidRDefault="006A4EF8">
      <w:pPr>
        <w:pStyle w:val="Tijeloteksta"/>
        <w:spacing w:before="6" w:after="1"/>
        <w:rPr>
          <w:sz w:val="28"/>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306"/>
        </w:trPr>
        <w:tc>
          <w:tcPr>
            <w:tcW w:w="7070" w:type="dxa"/>
            <w:shd w:val="clear" w:color="auto" w:fill="FFC000"/>
          </w:tcPr>
          <w:p w:rsidR="006A4EF8" w:rsidRDefault="00281C0C">
            <w:pPr>
              <w:pStyle w:val="TableParagraph"/>
              <w:spacing w:before="31"/>
              <w:ind w:left="2906" w:right="2897"/>
              <w:jc w:val="center"/>
              <w:rPr>
                <w:b/>
              </w:rPr>
            </w:pPr>
            <w:r>
              <w:rPr>
                <w:b/>
              </w:rPr>
              <w:t>Core criteria</w:t>
            </w:r>
          </w:p>
        </w:tc>
        <w:tc>
          <w:tcPr>
            <w:tcW w:w="7074" w:type="dxa"/>
            <w:shd w:val="clear" w:color="auto" w:fill="FFC000"/>
          </w:tcPr>
          <w:p w:rsidR="006A4EF8" w:rsidRDefault="00281C0C">
            <w:pPr>
              <w:pStyle w:val="TableParagraph"/>
              <w:spacing w:before="31"/>
              <w:ind w:left="2406" w:right="2400"/>
              <w:jc w:val="center"/>
              <w:rPr>
                <w:b/>
              </w:rPr>
            </w:pPr>
            <w:r>
              <w:rPr>
                <w:b/>
              </w:rPr>
              <w:t>Comprehensive criteria</w:t>
            </w:r>
          </w:p>
        </w:tc>
      </w:tr>
      <w:tr w:rsidR="006A4EF8">
        <w:trPr>
          <w:trHeight w:val="378"/>
        </w:trPr>
        <w:tc>
          <w:tcPr>
            <w:tcW w:w="14144" w:type="dxa"/>
            <w:gridSpan w:val="2"/>
          </w:tcPr>
          <w:p w:rsidR="006A4EF8" w:rsidRDefault="00281C0C">
            <w:pPr>
              <w:pStyle w:val="TableParagraph"/>
              <w:spacing w:before="28"/>
              <w:ind w:left="2853"/>
              <w:rPr>
                <w:b/>
                <w:sz w:val="28"/>
              </w:rPr>
            </w:pPr>
            <w:r>
              <w:rPr>
                <w:b/>
                <w:sz w:val="28"/>
              </w:rPr>
              <w:t>3.2 EU GPP criteria for Public Transport Vehicles (Bus Procurement)</w:t>
            </w:r>
          </w:p>
        </w:tc>
      </w:tr>
      <w:tr w:rsidR="006A4EF8">
        <w:trPr>
          <w:trHeight w:val="310"/>
        </w:trPr>
        <w:tc>
          <w:tcPr>
            <w:tcW w:w="7070" w:type="dxa"/>
            <w:shd w:val="clear" w:color="auto" w:fill="9ACC00"/>
          </w:tcPr>
          <w:p w:rsidR="006A4EF8" w:rsidRDefault="00281C0C">
            <w:pPr>
              <w:pStyle w:val="TableParagraph"/>
              <w:spacing w:before="31"/>
              <w:rPr>
                <w:b/>
              </w:rPr>
            </w:pPr>
            <w:r>
              <w:rPr>
                <w:b/>
              </w:rPr>
              <w:t>SUBJECT MATTER</w:t>
            </w:r>
          </w:p>
        </w:tc>
        <w:tc>
          <w:tcPr>
            <w:tcW w:w="7074" w:type="dxa"/>
            <w:shd w:val="clear" w:color="auto" w:fill="9ACC00"/>
          </w:tcPr>
          <w:p w:rsidR="006A4EF8" w:rsidRDefault="00281C0C">
            <w:pPr>
              <w:pStyle w:val="TableParagraph"/>
              <w:spacing w:before="31"/>
              <w:rPr>
                <w:b/>
              </w:rPr>
            </w:pPr>
            <w:r>
              <w:rPr>
                <w:b/>
              </w:rPr>
              <w:t>SUBJECT MATTER</w:t>
            </w:r>
          </w:p>
        </w:tc>
      </w:tr>
      <w:tr w:rsidR="006A4EF8">
        <w:trPr>
          <w:trHeight w:val="562"/>
        </w:trPr>
        <w:tc>
          <w:tcPr>
            <w:tcW w:w="7070" w:type="dxa"/>
          </w:tcPr>
          <w:p w:rsidR="006A4EF8" w:rsidRDefault="00281C0C">
            <w:pPr>
              <w:pStyle w:val="TableParagraph"/>
              <w:spacing w:before="23"/>
            </w:pPr>
            <w:r>
              <w:t>Purchase or lease of low-emission buses</w:t>
            </w:r>
          </w:p>
        </w:tc>
        <w:tc>
          <w:tcPr>
            <w:tcW w:w="7074" w:type="dxa"/>
          </w:tcPr>
          <w:p w:rsidR="006A4EF8" w:rsidRDefault="00281C0C">
            <w:pPr>
              <w:pStyle w:val="TableParagraph"/>
              <w:spacing w:before="23"/>
            </w:pPr>
            <w:r>
              <w:t>Purchase or lease of low-emission buses</w:t>
            </w:r>
          </w:p>
        </w:tc>
      </w:tr>
      <w:tr w:rsidR="006A4EF8">
        <w:trPr>
          <w:trHeight w:val="306"/>
        </w:trPr>
        <w:tc>
          <w:tcPr>
            <w:tcW w:w="7070" w:type="dxa"/>
            <w:shd w:val="clear" w:color="auto" w:fill="9ACC00"/>
          </w:tcPr>
          <w:p w:rsidR="006A4EF8" w:rsidRDefault="00281C0C">
            <w:pPr>
              <w:pStyle w:val="TableParagraph"/>
              <w:spacing w:before="31"/>
              <w:rPr>
                <w:b/>
              </w:rPr>
            </w:pPr>
            <w:r>
              <w:rPr>
                <w:b/>
              </w:rPr>
              <w:t>TECHNICAL SPECIFICATIONS</w:t>
            </w:r>
          </w:p>
        </w:tc>
        <w:tc>
          <w:tcPr>
            <w:tcW w:w="7074" w:type="dxa"/>
            <w:shd w:val="clear" w:color="auto" w:fill="9ACC00"/>
          </w:tcPr>
          <w:p w:rsidR="006A4EF8" w:rsidRDefault="00281C0C">
            <w:pPr>
              <w:pStyle w:val="TableParagraph"/>
              <w:spacing w:before="31"/>
              <w:rPr>
                <w:b/>
              </w:rPr>
            </w:pPr>
            <w:r>
              <w:rPr>
                <w:b/>
              </w:rPr>
              <w:t>TECHNICAL SPECIFICATIONS</w:t>
            </w:r>
          </w:p>
        </w:tc>
      </w:tr>
      <w:tr w:rsidR="006A4EF8">
        <w:trPr>
          <w:trHeight w:val="1829"/>
        </w:trPr>
        <w:tc>
          <w:tcPr>
            <w:tcW w:w="7070" w:type="dxa"/>
          </w:tcPr>
          <w:p w:rsidR="006A4EF8" w:rsidRDefault="00281C0C">
            <w:pPr>
              <w:pStyle w:val="TableParagraph"/>
              <w:spacing w:before="31"/>
              <w:rPr>
                <w:b/>
              </w:rPr>
            </w:pPr>
            <w:r>
              <w:rPr>
                <w:b/>
              </w:rPr>
              <w:t>1. Exhaust gas emissions</w:t>
            </w:r>
          </w:p>
          <w:p w:rsidR="006A4EF8" w:rsidRDefault="006A4EF8">
            <w:pPr>
              <w:pStyle w:val="TableParagraph"/>
              <w:spacing w:before="5"/>
              <w:ind w:left="0"/>
              <w:rPr>
                <w:sz w:val="21"/>
              </w:rPr>
            </w:pPr>
          </w:p>
          <w:p w:rsidR="006A4EF8" w:rsidRDefault="00281C0C">
            <w:pPr>
              <w:pStyle w:val="TableParagraph"/>
            </w:pPr>
            <w:r>
              <w:t>Vehicle engines must meet the EEV (enhanced environmentally friendly vehicle) standard for emissions level.</w:t>
            </w:r>
          </w:p>
          <w:p w:rsidR="006A4EF8" w:rsidRDefault="006A4EF8">
            <w:pPr>
              <w:pStyle w:val="TableParagraph"/>
              <w:spacing w:before="1"/>
              <w:ind w:left="0"/>
            </w:pPr>
          </w:p>
          <w:p w:rsidR="006A4EF8" w:rsidRDefault="00281C0C">
            <w:pPr>
              <w:pStyle w:val="TableParagraph"/>
              <w:ind w:right="57"/>
            </w:pPr>
            <w:r>
              <w:rPr>
                <w:b/>
              </w:rPr>
              <w:t xml:space="preserve">Verification: </w:t>
            </w:r>
            <w:r>
              <w:t>The tenderer must provide the technical documents of the vehicle where it states that it meets the standard.</w:t>
            </w:r>
          </w:p>
        </w:tc>
        <w:tc>
          <w:tcPr>
            <w:tcW w:w="7074" w:type="dxa"/>
          </w:tcPr>
          <w:p w:rsidR="006A4EF8" w:rsidRDefault="00281C0C">
            <w:pPr>
              <w:pStyle w:val="TableParagraph"/>
              <w:spacing w:before="30"/>
              <w:rPr>
                <w:b/>
              </w:rPr>
            </w:pPr>
            <w:r>
              <w:rPr>
                <w:b/>
              </w:rPr>
              <w:t>1. Exhaust gas emissions</w:t>
            </w:r>
          </w:p>
          <w:p w:rsidR="006A4EF8" w:rsidRDefault="006A4EF8">
            <w:pPr>
              <w:pStyle w:val="TableParagraph"/>
              <w:spacing w:before="6"/>
              <w:ind w:left="0"/>
              <w:rPr>
                <w:sz w:val="21"/>
              </w:rPr>
            </w:pPr>
          </w:p>
          <w:p w:rsidR="006A4EF8" w:rsidRDefault="00281C0C">
            <w:pPr>
              <w:pStyle w:val="TableParagraph"/>
            </w:pPr>
            <w:r>
              <w:t>Vehicle engines must meet the EURO VI standard for emissions.</w:t>
            </w:r>
          </w:p>
          <w:p w:rsidR="006A4EF8" w:rsidRDefault="006A4EF8">
            <w:pPr>
              <w:pStyle w:val="TableParagraph"/>
              <w:spacing w:before="10"/>
              <w:ind w:left="0"/>
              <w:rPr>
                <w:sz w:val="21"/>
              </w:rPr>
            </w:pPr>
          </w:p>
          <w:p w:rsidR="006A4EF8" w:rsidRDefault="00281C0C">
            <w:pPr>
              <w:pStyle w:val="TableParagraph"/>
              <w:spacing w:line="242" w:lineRule="auto"/>
              <w:ind w:right="94"/>
            </w:pPr>
            <w:r>
              <w:rPr>
                <w:b/>
              </w:rPr>
              <w:t xml:space="preserve">Verification: </w:t>
            </w:r>
            <w:r>
              <w:t>The tenderer must provide the technical documents of the vehicle where it states that it meets the standard.</w:t>
            </w:r>
          </w:p>
        </w:tc>
      </w:tr>
    </w:tbl>
    <w:p w:rsidR="006A4EF8" w:rsidRDefault="006A4EF8">
      <w:pPr>
        <w:spacing w:line="242" w:lineRule="auto"/>
        <w:sectPr w:rsidR="006A4EF8">
          <w:pgSz w:w="16840" w:h="11910" w:orient="landscape"/>
          <w:pgMar w:top="1100" w:right="660" w:bottom="138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306"/>
        </w:trPr>
        <w:tc>
          <w:tcPr>
            <w:tcW w:w="7070" w:type="dxa"/>
          </w:tcPr>
          <w:p w:rsidR="006A4EF8" w:rsidRDefault="006A4EF8">
            <w:pPr>
              <w:pStyle w:val="TableParagraph"/>
              <w:ind w:left="0"/>
              <w:rPr>
                <w:sz w:val="20"/>
              </w:rPr>
            </w:pPr>
          </w:p>
        </w:tc>
        <w:tc>
          <w:tcPr>
            <w:tcW w:w="7074" w:type="dxa"/>
          </w:tcPr>
          <w:p w:rsidR="006A4EF8" w:rsidRDefault="006A4EF8">
            <w:pPr>
              <w:pStyle w:val="TableParagraph"/>
              <w:ind w:left="0"/>
              <w:rPr>
                <w:sz w:val="20"/>
              </w:rPr>
            </w:pPr>
          </w:p>
        </w:tc>
      </w:tr>
      <w:tr w:rsidR="006A4EF8">
        <w:trPr>
          <w:trHeight w:val="1829"/>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2. Exhaust pipes</w:t>
            </w:r>
          </w:p>
          <w:p w:rsidR="006A4EF8" w:rsidRDefault="006A4EF8">
            <w:pPr>
              <w:pStyle w:val="TableParagraph"/>
              <w:spacing w:before="5"/>
              <w:ind w:left="0"/>
              <w:rPr>
                <w:sz w:val="21"/>
              </w:rPr>
            </w:pPr>
          </w:p>
          <w:p w:rsidR="006A4EF8" w:rsidRDefault="00281C0C">
            <w:pPr>
              <w:pStyle w:val="TableParagraph"/>
              <w:ind w:right="343"/>
            </w:pPr>
            <w:r>
              <w:t>Vehicles’ exhaust pipes must not be located on the same side as  the passenger</w:t>
            </w:r>
            <w:r>
              <w:rPr>
                <w:spacing w:val="-4"/>
              </w:rPr>
              <w:t xml:space="preserve"> </w:t>
            </w:r>
            <w:r>
              <w:t>door.</w:t>
            </w:r>
          </w:p>
          <w:p w:rsidR="006A4EF8" w:rsidRDefault="006A4EF8">
            <w:pPr>
              <w:pStyle w:val="TableParagraph"/>
              <w:spacing w:before="1"/>
              <w:ind w:left="0"/>
            </w:pPr>
          </w:p>
          <w:p w:rsidR="006A4EF8" w:rsidRDefault="00281C0C">
            <w:pPr>
              <w:pStyle w:val="TableParagraph"/>
            </w:pPr>
            <w:r>
              <w:rPr>
                <w:b/>
              </w:rPr>
              <w:t xml:space="preserve">Verification: </w:t>
            </w:r>
            <w:r>
              <w:t>The tenderer must provide the technical sheet of the vehicle.</w:t>
            </w:r>
          </w:p>
        </w:tc>
      </w:tr>
      <w:tr w:rsidR="006A4EF8">
        <w:trPr>
          <w:trHeight w:val="6682"/>
        </w:trPr>
        <w:tc>
          <w:tcPr>
            <w:tcW w:w="7070" w:type="dxa"/>
          </w:tcPr>
          <w:p w:rsidR="006A4EF8" w:rsidRDefault="006A4EF8">
            <w:pPr>
              <w:pStyle w:val="TableParagraph"/>
              <w:ind w:left="0"/>
              <w:rPr>
                <w:sz w:val="20"/>
              </w:rPr>
            </w:pPr>
          </w:p>
        </w:tc>
        <w:tc>
          <w:tcPr>
            <w:tcW w:w="7074" w:type="dxa"/>
          </w:tcPr>
          <w:p w:rsidR="006A4EF8" w:rsidRDefault="00281C0C">
            <w:pPr>
              <w:pStyle w:val="TableParagraph"/>
              <w:numPr>
                <w:ilvl w:val="0"/>
                <w:numId w:val="6"/>
              </w:numPr>
              <w:tabs>
                <w:tab w:val="left" w:pos="327"/>
              </w:tabs>
              <w:spacing w:before="31"/>
              <w:ind w:hanging="219"/>
              <w:jc w:val="both"/>
              <w:rPr>
                <w:b/>
              </w:rPr>
            </w:pPr>
            <w:r>
              <w:rPr>
                <w:b/>
              </w:rPr>
              <w:t>Lubricant oils</w:t>
            </w:r>
          </w:p>
          <w:p w:rsidR="006A4EF8" w:rsidRDefault="006A4EF8">
            <w:pPr>
              <w:pStyle w:val="TableParagraph"/>
              <w:spacing w:before="2"/>
              <w:ind w:left="0"/>
              <w:rPr>
                <w:sz w:val="21"/>
              </w:rPr>
            </w:pPr>
          </w:p>
          <w:p w:rsidR="006A4EF8" w:rsidRDefault="00281C0C">
            <w:pPr>
              <w:pStyle w:val="TableParagraph"/>
              <w:numPr>
                <w:ilvl w:val="1"/>
                <w:numId w:val="6"/>
              </w:numPr>
              <w:tabs>
                <w:tab w:val="left" w:pos="331"/>
              </w:tabs>
              <w:ind w:right="98" w:firstLine="0"/>
              <w:jc w:val="both"/>
            </w:pPr>
            <w:r>
              <w:t>Vehicles must use low viscosity engine lubricant oils (LVL) or regenerated lubricant oils, with a minimum of 25% regenerated base oils, in vehicle maintenance. LVL are those corresponding to SAE grade number 0W30 or 5W30 or equivalent</w:t>
            </w:r>
            <w:r>
              <w:rPr>
                <w:spacing w:val="-1"/>
              </w:rPr>
              <w:t xml:space="preserve"> </w:t>
            </w:r>
            <w:r>
              <w:t>3.</w:t>
            </w:r>
          </w:p>
          <w:p w:rsidR="006A4EF8" w:rsidRDefault="006A4EF8">
            <w:pPr>
              <w:pStyle w:val="TableParagraph"/>
              <w:spacing w:before="2"/>
              <w:ind w:left="0"/>
            </w:pPr>
          </w:p>
          <w:p w:rsidR="006A4EF8" w:rsidRDefault="00281C0C">
            <w:pPr>
              <w:pStyle w:val="TableParagraph"/>
              <w:numPr>
                <w:ilvl w:val="1"/>
                <w:numId w:val="6"/>
              </w:numPr>
              <w:tabs>
                <w:tab w:val="left" w:pos="388"/>
              </w:tabs>
              <w:ind w:right="98" w:firstLine="0"/>
              <w:jc w:val="both"/>
            </w:pPr>
            <w:r>
              <w:t xml:space="preserve">Hydraulic fluids </w:t>
            </w:r>
            <w:r>
              <w:t>and greases should have no Health or Environmental Hazard statement or R-phrase at the time of application (Lowest classification limit in Regulation (EC) No. 1272/2008 or Council Directive 99/45/EC).</w:t>
            </w:r>
          </w:p>
          <w:p w:rsidR="006A4EF8" w:rsidRDefault="006A4EF8">
            <w:pPr>
              <w:pStyle w:val="TableParagraph"/>
              <w:spacing w:before="10"/>
              <w:ind w:left="0"/>
              <w:rPr>
                <w:sz w:val="21"/>
              </w:rPr>
            </w:pPr>
          </w:p>
          <w:p w:rsidR="006A4EF8" w:rsidRDefault="00281C0C">
            <w:pPr>
              <w:pStyle w:val="TableParagraph"/>
              <w:numPr>
                <w:ilvl w:val="1"/>
                <w:numId w:val="6"/>
              </w:numPr>
              <w:tabs>
                <w:tab w:val="left" w:pos="334"/>
              </w:tabs>
              <w:ind w:right="93" w:firstLine="0"/>
              <w:jc w:val="both"/>
            </w:pPr>
            <w:r>
              <w:t xml:space="preserve">No derogation from the exclusion in Article 6(6) of Regulation (EC) No. 66/2010 may be given concerning substances identified as substances of very high concern and included in the list foreseen in Article 59 of Regulation (EC) No. 1907/2006, when present </w:t>
            </w:r>
            <w:r>
              <w:t>in mixtures, in concentrations higher than 0.010%</w:t>
            </w:r>
            <w:r>
              <w:rPr>
                <w:spacing w:val="-2"/>
              </w:rPr>
              <w:t xml:space="preserve"> </w:t>
            </w:r>
            <w:r>
              <w:t>(w/w).</w:t>
            </w:r>
          </w:p>
          <w:p w:rsidR="006A4EF8" w:rsidRDefault="006A4EF8">
            <w:pPr>
              <w:pStyle w:val="TableParagraph"/>
              <w:ind w:left="0"/>
              <w:rPr>
                <w:sz w:val="24"/>
              </w:rPr>
            </w:pPr>
          </w:p>
          <w:p w:rsidR="006A4EF8" w:rsidRDefault="00281C0C">
            <w:pPr>
              <w:pStyle w:val="TableParagraph"/>
              <w:numPr>
                <w:ilvl w:val="1"/>
                <w:numId w:val="6"/>
              </w:numPr>
              <w:tabs>
                <w:tab w:val="left" w:pos="338"/>
              </w:tabs>
              <w:ind w:left="337" w:hanging="230"/>
              <w:jc w:val="both"/>
            </w:pPr>
            <w:r>
              <w:t xml:space="preserve">Carbon content should be </w:t>
            </w:r>
            <w:r>
              <w:rPr>
                <w:sz w:val="16"/>
              </w:rPr>
              <w:t>≥</w:t>
            </w:r>
            <w:r>
              <w:t>45% derived from renewable raw</w:t>
            </w:r>
            <w:r>
              <w:rPr>
                <w:spacing w:val="-5"/>
              </w:rPr>
              <w:t xml:space="preserve"> </w:t>
            </w:r>
            <w:r>
              <w:t>materials.</w:t>
            </w:r>
          </w:p>
          <w:p w:rsidR="006A4EF8" w:rsidRDefault="006A4EF8">
            <w:pPr>
              <w:pStyle w:val="TableParagraph"/>
              <w:spacing w:before="2"/>
              <w:ind w:left="0"/>
            </w:pPr>
          </w:p>
          <w:p w:rsidR="006A4EF8" w:rsidRDefault="00281C0C">
            <w:pPr>
              <w:pStyle w:val="TableParagraph"/>
              <w:numPr>
                <w:ilvl w:val="1"/>
                <w:numId w:val="6"/>
              </w:numPr>
              <w:tabs>
                <w:tab w:val="left" w:pos="334"/>
              </w:tabs>
              <w:ind w:left="106" w:right="94" w:firstLine="0"/>
              <w:jc w:val="both"/>
            </w:pPr>
            <w:r>
              <w:t>The cumulative mass percentage of substances present that are both non- biodegradable and bioaccumulative shall not be more than 0.1%</w:t>
            </w:r>
            <w:r>
              <w:rPr>
                <w:spacing w:val="-24"/>
              </w:rPr>
              <w:t xml:space="preserve"> </w:t>
            </w:r>
            <w:r>
              <w:t>(w/w).</w:t>
            </w:r>
          </w:p>
          <w:p w:rsidR="006A4EF8" w:rsidRDefault="006A4EF8">
            <w:pPr>
              <w:pStyle w:val="TableParagraph"/>
              <w:spacing w:before="11"/>
              <w:ind w:left="0"/>
              <w:rPr>
                <w:sz w:val="23"/>
              </w:rPr>
            </w:pPr>
          </w:p>
          <w:p w:rsidR="006A4EF8" w:rsidRDefault="00281C0C">
            <w:pPr>
              <w:pStyle w:val="TableParagraph"/>
              <w:ind w:left="107" w:right="94"/>
              <w:jc w:val="both"/>
            </w:pPr>
            <w:r>
              <w:rPr>
                <w:b/>
              </w:rPr>
              <w:t xml:space="preserve">Verification: </w:t>
            </w:r>
            <w:r>
              <w:t>The tenderer must provide the technical sheet of the proposed lubricants. Products carrying a releva</w:t>
            </w:r>
            <w:r>
              <w:t>nt Type I Ecolabel fulfilling the listed criteria will be deemed to comply. Other appropriate means of proof such as</w:t>
            </w:r>
          </w:p>
        </w:tc>
      </w:tr>
    </w:tbl>
    <w:p w:rsidR="006A4EF8" w:rsidRDefault="006A4EF8">
      <w:pPr>
        <w:jc w:val="both"/>
        <w:sectPr w:rsidR="006A4EF8">
          <w:pgSz w:w="16840" w:h="11910" w:orient="landscape"/>
          <w:pgMar w:top="1100" w:right="660" w:bottom="1300" w:left="1200" w:header="0" w:footer="1101" w:gutter="0"/>
          <w:cols w:space="720"/>
        </w:sectPr>
      </w:pPr>
    </w:p>
    <w:p w:rsidR="006A4EF8" w:rsidRDefault="00281C0C">
      <w:pPr>
        <w:pStyle w:val="Tijeloteksta"/>
        <w:spacing w:before="2" w:after="1"/>
        <w:rPr>
          <w:sz w:val="27"/>
        </w:rPr>
      </w:pPr>
      <w:r>
        <w:rPr>
          <w:noProof/>
          <w:lang w:val="hr-HR" w:eastAsia="hr-HR"/>
        </w:rPr>
        <mc:AlternateContent>
          <mc:Choice Requires="wps">
            <w:drawing>
              <wp:anchor distT="0" distB="0" distL="114300" distR="114300" simplePos="0" relativeHeight="251653632" behindDoc="0" locked="0" layoutInCell="1" allowOverlap="1">
                <wp:simplePos x="0" y="0"/>
                <wp:positionH relativeFrom="page">
                  <wp:posOffset>5388610</wp:posOffset>
                </wp:positionH>
                <wp:positionV relativeFrom="page">
                  <wp:posOffset>3376930</wp:posOffset>
                </wp:positionV>
                <wp:extent cx="3895725" cy="935355"/>
                <wp:effectExtent l="0" t="0" r="254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041"/>
                              <w:gridCol w:w="2041"/>
                            </w:tblGrid>
                            <w:tr w:rsidR="006A4EF8">
                              <w:trPr>
                                <w:trHeight w:val="814"/>
                              </w:trPr>
                              <w:tc>
                                <w:tcPr>
                                  <w:tcW w:w="2041" w:type="dxa"/>
                                </w:tcPr>
                                <w:p w:rsidR="006A4EF8" w:rsidRDefault="00281C0C">
                                  <w:pPr>
                                    <w:pStyle w:val="TableParagraph"/>
                                    <w:spacing w:before="30"/>
                                    <w:rPr>
                                      <w:b/>
                                    </w:rPr>
                                  </w:pPr>
                                  <w:r>
                                    <w:rPr>
                                      <w:b/>
                                    </w:rPr>
                                    <w:t>Tyre class</w:t>
                                  </w:r>
                                </w:p>
                              </w:tc>
                              <w:tc>
                                <w:tcPr>
                                  <w:tcW w:w="2041" w:type="dxa"/>
                                </w:tcPr>
                                <w:p w:rsidR="006A4EF8" w:rsidRDefault="00281C0C">
                                  <w:pPr>
                                    <w:pStyle w:val="TableParagraph"/>
                                    <w:tabs>
                                      <w:tab w:val="left" w:pos="1305"/>
                                    </w:tabs>
                                    <w:spacing w:before="30"/>
                                    <w:rPr>
                                      <w:b/>
                                    </w:rPr>
                                  </w:pPr>
                                  <w:r>
                                    <w:rPr>
                                      <w:b/>
                                    </w:rPr>
                                    <w:t>Max</w:t>
                                  </w:r>
                                  <w:r>
                                    <w:rPr>
                                      <w:b/>
                                    </w:rPr>
                                    <w:tab/>
                                    <w:t>rolling</w:t>
                                  </w:r>
                                </w:p>
                                <w:p w:rsidR="006A4EF8" w:rsidRDefault="00281C0C">
                                  <w:pPr>
                                    <w:pStyle w:val="TableParagraph"/>
                                    <w:tabs>
                                      <w:tab w:val="left" w:pos="1431"/>
                                    </w:tabs>
                                    <w:spacing w:before="3"/>
                                    <w:ind w:right="97"/>
                                    <w:rPr>
                                      <w:b/>
                                    </w:rPr>
                                  </w:pPr>
                                  <w:r>
                                    <w:rPr>
                                      <w:b/>
                                    </w:rPr>
                                    <w:t>resistance</w:t>
                                  </w:r>
                                  <w:r>
                                    <w:rPr>
                                      <w:b/>
                                    </w:rPr>
                                    <w:tab/>
                                  </w:r>
                                  <w:r>
                                    <w:rPr>
                                      <w:b/>
                                      <w:w w:val="95"/>
                                    </w:rPr>
                                    <w:t xml:space="preserve">value </w:t>
                                  </w:r>
                                  <w:r>
                                    <w:rPr>
                                      <w:b/>
                                    </w:rPr>
                                    <w:t>(kg/tonne)</w:t>
                                  </w:r>
                                </w:p>
                              </w:tc>
                              <w:tc>
                                <w:tcPr>
                                  <w:tcW w:w="2041" w:type="dxa"/>
                                </w:tcPr>
                                <w:p w:rsidR="006A4EF8" w:rsidRDefault="00281C0C">
                                  <w:pPr>
                                    <w:pStyle w:val="TableParagraph"/>
                                    <w:tabs>
                                      <w:tab w:val="left" w:pos="845"/>
                                      <w:tab w:val="left" w:pos="1579"/>
                                    </w:tabs>
                                    <w:spacing w:before="30" w:line="242" w:lineRule="auto"/>
                                    <w:ind w:left="107" w:right="96"/>
                                    <w:rPr>
                                      <w:b/>
                                    </w:rPr>
                                  </w:pPr>
                                  <w:r>
                                    <w:rPr>
                                      <w:b/>
                                    </w:rPr>
                                    <w:t>Tyre</w:t>
                                  </w:r>
                                  <w:r>
                                    <w:rPr>
                                      <w:b/>
                                    </w:rPr>
                                    <w:tab/>
                                    <w:t>label</w:t>
                                  </w:r>
                                  <w:r>
                                    <w:rPr>
                                      <w:b/>
                                    </w:rPr>
                                    <w:tab/>
                                  </w:r>
                                  <w:r>
                                    <w:rPr>
                                      <w:b/>
                                      <w:w w:val="95"/>
                                    </w:rPr>
                                    <w:t xml:space="preserve">fuel </w:t>
                                  </w:r>
                                  <w:r>
                                    <w:rPr>
                                      <w:b/>
                                    </w:rPr>
                                    <w:t>efficiency</w:t>
                                  </w:r>
                                  <w:r>
                                    <w:rPr>
                                      <w:b/>
                                      <w:spacing w:val="-2"/>
                                    </w:rPr>
                                    <w:t xml:space="preserve"> </w:t>
                                  </w:r>
                                  <w:r>
                                    <w:rPr>
                                      <w:b/>
                                    </w:rPr>
                                    <w:t>class</w:t>
                                  </w:r>
                                </w:p>
                              </w:tc>
                            </w:tr>
                            <w:tr w:rsidR="006A4EF8">
                              <w:trPr>
                                <w:trHeight w:val="310"/>
                              </w:trPr>
                              <w:tc>
                                <w:tcPr>
                                  <w:tcW w:w="2041" w:type="dxa"/>
                                </w:tcPr>
                                <w:p w:rsidR="006A4EF8" w:rsidRDefault="00281C0C">
                                  <w:pPr>
                                    <w:pStyle w:val="TableParagraph"/>
                                    <w:spacing w:before="23"/>
                                  </w:pPr>
                                  <w:r>
                                    <w:t>C2</w:t>
                                  </w:r>
                                </w:p>
                              </w:tc>
                              <w:tc>
                                <w:tcPr>
                                  <w:tcW w:w="2041" w:type="dxa"/>
                                </w:tcPr>
                                <w:p w:rsidR="006A4EF8" w:rsidRDefault="00281C0C">
                                  <w:pPr>
                                    <w:pStyle w:val="TableParagraph"/>
                                    <w:spacing w:before="23"/>
                                    <w:ind w:left="107"/>
                                  </w:pPr>
                                  <w:r>
                                    <w:t>9.2</w:t>
                                  </w:r>
                                </w:p>
                              </w:tc>
                              <w:tc>
                                <w:tcPr>
                                  <w:tcW w:w="2041" w:type="dxa"/>
                                </w:tcPr>
                                <w:p w:rsidR="006A4EF8" w:rsidRDefault="00281C0C">
                                  <w:pPr>
                                    <w:pStyle w:val="TableParagraph"/>
                                    <w:spacing w:before="23"/>
                                    <w:ind w:left="107"/>
                                  </w:pPr>
                                  <w:r>
                                    <w:rPr>
                                      <w:w w:val="99"/>
                                    </w:rPr>
                                    <w:t>E</w:t>
                                  </w:r>
                                </w:p>
                              </w:tc>
                            </w:tr>
                            <w:tr w:rsidR="006A4EF8">
                              <w:trPr>
                                <w:trHeight w:val="310"/>
                              </w:trPr>
                              <w:tc>
                                <w:tcPr>
                                  <w:tcW w:w="2041" w:type="dxa"/>
                                </w:tcPr>
                                <w:p w:rsidR="006A4EF8" w:rsidRDefault="00281C0C">
                                  <w:pPr>
                                    <w:pStyle w:val="TableParagraph"/>
                                    <w:spacing w:before="23"/>
                                  </w:pPr>
                                  <w:r>
                                    <w:t>C3</w:t>
                                  </w:r>
                                </w:p>
                              </w:tc>
                              <w:tc>
                                <w:tcPr>
                                  <w:tcW w:w="2041" w:type="dxa"/>
                                </w:tcPr>
                                <w:p w:rsidR="006A4EF8" w:rsidRDefault="00281C0C">
                                  <w:pPr>
                                    <w:pStyle w:val="TableParagraph"/>
                                    <w:spacing w:before="23"/>
                                    <w:ind w:left="107"/>
                                  </w:pPr>
                                  <w:r>
                                    <w:rPr>
                                      <w:w w:val="99"/>
                                    </w:rPr>
                                    <w:t>7</w:t>
                                  </w:r>
                                </w:p>
                              </w:tc>
                              <w:tc>
                                <w:tcPr>
                                  <w:tcW w:w="2041" w:type="dxa"/>
                                </w:tcPr>
                                <w:p w:rsidR="006A4EF8" w:rsidRDefault="00281C0C">
                                  <w:pPr>
                                    <w:pStyle w:val="TableParagraph"/>
                                    <w:spacing w:before="23"/>
                                    <w:ind w:left="107"/>
                                  </w:pPr>
                                  <w:r>
                                    <w:rPr>
                                      <w:w w:val="99"/>
                                    </w:rPr>
                                    <w:t>D</w:t>
                                  </w:r>
                                </w:p>
                              </w:tc>
                            </w:tr>
                          </w:tbl>
                          <w:p w:rsidR="006A4EF8" w:rsidRDefault="006A4EF8">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24.3pt;margin-top:265.9pt;width:306.75pt;height:73.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041"/>
                        <w:gridCol w:w="2041"/>
                      </w:tblGrid>
                      <w:tr w:rsidR="006A4EF8">
                        <w:trPr>
                          <w:trHeight w:val="814"/>
                        </w:trPr>
                        <w:tc>
                          <w:tcPr>
                            <w:tcW w:w="2041" w:type="dxa"/>
                          </w:tcPr>
                          <w:p w:rsidR="006A4EF8" w:rsidRDefault="00281C0C">
                            <w:pPr>
                              <w:pStyle w:val="TableParagraph"/>
                              <w:spacing w:before="30"/>
                              <w:rPr>
                                <w:b/>
                              </w:rPr>
                            </w:pPr>
                            <w:r>
                              <w:rPr>
                                <w:b/>
                              </w:rPr>
                              <w:t>Tyre class</w:t>
                            </w:r>
                          </w:p>
                        </w:tc>
                        <w:tc>
                          <w:tcPr>
                            <w:tcW w:w="2041" w:type="dxa"/>
                          </w:tcPr>
                          <w:p w:rsidR="006A4EF8" w:rsidRDefault="00281C0C">
                            <w:pPr>
                              <w:pStyle w:val="TableParagraph"/>
                              <w:tabs>
                                <w:tab w:val="left" w:pos="1305"/>
                              </w:tabs>
                              <w:spacing w:before="30"/>
                              <w:rPr>
                                <w:b/>
                              </w:rPr>
                            </w:pPr>
                            <w:r>
                              <w:rPr>
                                <w:b/>
                              </w:rPr>
                              <w:t>Max</w:t>
                            </w:r>
                            <w:r>
                              <w:rPr>
                                <w:b/>
                              </w:rPr>
                              <w:tab/>
                              <w:t>rolling</w:t>
                            </w:r>
                          </w:p>
                          <w:p w:rsidR="006A4EF8" w:rsidRDefault="00281C0C">
                            <w:pPr>
                              <w:pStyle w:val="TableParagraph"/>
                              <w:tabs>
                                <w:tab w:val="left" w:pos="1431"/>
                              </w:tabs>
                              <w:spacing w:before="3"/>
                              <w:ind w:right="97"/>
                              <w:rPr>
                                <w:b/>
                              </w:rPr>
                            </w:pPr>
                            <w:r>
                              <w:rPr>
                                <w:b/>
                              </w:rPr>
                              <w:t>resistance</w:t>
                            </w:r>
                            <w:r>
                              <w:rPr>
                                <w:b/>
                              </w:rPr>
                              <w:tab/>
                            </w:r>
                            <w:r>
                              <w:rPr>
                                <w:b/>
                                <w:w w:val="95"/>
                              </w:rPr>
                              <w:t xml:space="preserve">value </w:t>
                            </w:r>
                            <w:r>
                              <w:rPr>
                                <w:b/>
                              </w:rPr>
                              <w:t>(kg/tonne)</w:t>
                            </w:r>
                          </w:p>
                        </w:tc>
                        <w:tc>
                          <w:tcPr>
                            <w:tcW w:w="2041" w:type="dxa"/>
                          </w:tcPr>
                          <w:p w:rsidR="006A4EF8" w:rsidRDefault="00281C0C">
                            <w:pPr>
                              <w:pStyle w:val="TableParagraph"/>
                              <w:tabs>
                                <w:tab w:val="left" w:pos="845"/>
                                <w:tab w:val="left" w:pos="1579"/>
                              </w:tabs>
                              <w:spacing w:before="30" w:line="242" w:lineRule="auto"/>
                              <w:ind w:left="107" w:right="96"/>
                              <w:rPr>
                                <w:b/>
                              </w:rPr>
                            </w:pPr>
                            <w:r>
                              <w:rPr>
                                <w:b/>
                              </w:rPr>
                              <w:t>Tyre</w:t>
                            </w:r>
                            <w:r>
                              <w:rPr>
                                <w:b/>
                              </w:rPr>
                              <w:tab/>
                              <w:t>label</w:t>
                            </w:r>
                            <w:r>
                              <w:rPr>
                                <w:b/>
                              </w:rPr>
                              <w:tab/>
                            </w:r>
                            <w:r>
                              <w:rPr>
                                <w:b/>
                                <w:w w:val="95"/>
                              </w:rPr>
                              <w:t xml:space="preserve">fuel </w:t>
                            </w:r>
                            <w:r>
                              <w:rPr>
                                <w:b/>
                              </w:rPr>
                              <w:t>efficiency</w:t>
                            </w:r>
                            <w:r>
                              <w:rPr>
                                <w:b/>
                                <w:spacing w:val="-2"/>
                              </w:rPr>
                              <w:t xml:space="preserve"> </w:t>
                            </w:r>
                            <w:r>
                              <w:rPr>
                                <w:b/>
                              </w:rPr>
                              <w:t>class</w:t>
                            </w:r>
                          </w:p>
                        </w:tc>
                      </w:tr>
                      <w:tr w:rsidR="006A4EF8">
                        <w:trPr>
                          <w:trHeight w:val="310"/>
                        </w:trPr>
                        <w:tc>
                          <w:tcPr>
                            <w:tcW w:w="2041" w:type="dxa"/>
                          </w:tcPr>
                          <w:p w:rsidR="006A4EF8" w:rsidRDefault="00281C0C">
                            <w:pPr>
                              <w:pStyle w:val="TableParagraph"/>
                              <w:spacing w:before="23"/>
                            </w:pPr>
                            <w:r>
                              <w:t>C2</w:t>
                            </w:r>
                          </w:p>
                        </w:tc>
                        <w:tc>
                          <w:tcPr>
                            <w:tcW w:w="2041" w:type="dxa"/>
                          </w:tcPr>
                          <w:p w:rsidR="006A4EF8" w:rsidRDefault="00281C0C">
                            <w:pPr>
                              <w:pStyle w:val="TableParagraph"/>
                              <w:spacing w:before="23"/>
                              <w:ind w:left="107"/>
                            </w:pPr>
                            <w:r>
                              <w:t>9.2</w:t>
                            </w:r>
                          </w:p>
                        </w:tc>
                        <w:tc>
                          <w:tcPr>
                            <w:tcW w:w="2041" w:type="dxa"/>
                          </w:tcPr>
                          <w:p w:rsidR="006A4EF8" w:rsidRDefault="00281C0C">
                            <w:pPr>
                              <w:pStyle w:val="TableParagraph"/>
                              <w:spacing w:before="23"/>
                              <w:ind w:left="107"/>
                            </w:pPr>
                            <w:r>
                              <w:rPr>
                                <w:w w:val="99"/>
                              </w:rPr>
                              <w:t>E</w:t>
                            </w:r>
                          </w:p>
                        </w:tc>
                      </w:tr>
                      <w:tr w:rsidR="006A4EF8">
                        <w:trPr>
                          <w:trHeight w:val="310"/>
                        </w:trPr>
                        <w:tc>
                          <w:tcPr>
                            <w:tcW w:w="2041" w:type="dxa"/>
                          </w:tcPr>
                          <w:p w:rsidR="006A4EF8" w:rsidRDefault="00281C0C">
                            <w:pPr>
                              <w:pStyle w:val="TableParagraph"/>
                              <w:spacing w:before="23"/>
                            </w:pPr>
                            <w:r>
                              <w:t>C3</w:t>
                            </w:r>
                          </w:p>
                        </w:tc>
                        <w:tc>
                          <w:tcPr>
                            <w:tcW w:w="2041" w:type="dxa"/>
                          </w:tcPr>
                          <w:p w:rsidR="006A4EF8" w:rsidRDefault="00281C0C">
                            <w:pPr>
                              <w:pStyle w:val="TableParagraph"/>
                              <w:spacing w:before="23"/>
                              <w:ind w:left="107"/>
                            </w:pPr>
                            <w:r>
                              <w:rPr>
                                <w:w w:val="99"/>
                              </w:rPr>
                              <w:t>7</w:t>
                            </w:r>
                          </w:p>
                        </w:tc>
                        <w:tc>
                          <w:tcPr>
                            <w:tcW w:w="2041" w:type="dxa"/>
                          </w:tcPr>
                          <w:p w:rsidR="006A4EF8" w:rsidRDefault="00281C0C">
                            <w:pPr>
                              <w:pStyle w:val="TableParagraph"/>
                              <w:spacing w:before="23"/>
                              <w:ind w:left="107"/>
                            </w:pPr>
                            <w:r>
                              <w:rPr>
                                <w:w w:val="99"/>
                              </w:rPr>
                              <w:t>D</w:t>
                            </w:r>
                          </w:p>
                        </w:tc>
                      </w:tr>
                    </w:tbl>
                    <w:p w:rsidR="006A4EF8" w:rsidRDefault="006A4EF8">
                      <w:pPr>
                        <w:pStyle w:val="Tijeloteksta"/>
                      </w:pPr>
                    </w:p>
                  </w:txbxContent>
                </v:textbox>
                <w10:wrap anchorx="page" anchory="page"/>
              </v:shape>
            </w:pict>
          </mc:Fallback>
        </mc:AlternateConten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814"/>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23"/>
              <w:ind w:left="107"/>
            </w:pPr>
            <w:r>
              <w:t>a technical dossier or a test report from an independent body will also be accepted.</w:t>
            </w:r>
          </w:p>
        </w:tc>
      </w:tr>
      <w:tr w:rsidR="006A4EF8">
        <w:trPr>
          <w:trHeight w:val="8107"/>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ind w:left="107"/>
              <w:jc w:val="both"/>
              <w:rPr>
                <w:b/>
              </w:rPr>
            </w:pPr>
            <w:r>
              <w:rPr>
                <w:b/>
              </w:rPr>
              <w:t>4. Tyres</w:t>
            </w:r>
          </w:p>
          <w:p w:rsidR="006A4EF8" w:rsidRDefault="006A4EF8">
            <w:pPr>
              <w:pStyle w:val="TableParagraph"/>
              <w:spacing w:before="5"/>
              <w:ind w:left="0"/>
              <w:rPr>
                <w:sz w:val="21"/>
              </w:rPr>
            </w:pPr>
          </w:p>
          <w:p w:rsidR="006A4EF8" w:rsidRDefault="00281C0C">
            <w:pPr>
              <w:pStyle w:val="TableParagraph"/>
              <w:ind w:left="107" w:right="97"/>
              <w:jc w:val="both"/>
            </w:pPr>
            <w:r>
              <w:t>The buses must be fitted with tyres with rolling noise values less than the limit values in Regulation 661/2009 Annex II Part C. (see Annex I) This is equivale</w:t>
            </w:r>
            <w:r>
              <w:t>nt to the top two categories (of the three available) of the EU tyre label external rolling noise class.</w:t>
            </w:r>
          </w:p>
          <w:p w:rsidR="006A4EF8" w:rsidRDefault="006A4EF8">
            <w:pPr>
              <w:pStyle w:val="TableParagraph"/>
              <w:spacing w:before="10"/>
              <w:ind w:left="0"/>
              <w:rPr>
                <w:sz w:val="21"/>
              </w:rPr>
            </w:pPr>
          </w:p>
          <w:p w:rsidR="006A4EF8" w:rsidRDefault="00281C0C">
            <w:pPr>
              <w:pStyle w:val="TableParagraph"/>
              <w:spacing w:before="1"/>
              <w:ind w:left="107" w:right="94"/>
              <w:jc w:val="both"/>
            </w:pPr>
            <w:r>
              <w:t>The tenderer must have a commitment to using low rolling resistance tyres. The rolling resistance (for both new and retreaded tyres), expressed as kg/tonne must not exceed the following limit values, according to ISO 28580 or equivalent:</w:t>
            </w: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spacing w:before="1"/>
              <w:ind w:left="0"/>
              <w:rPr>
                <w:sz w:val="28"/>
              </w:rPr>
            </w:pPr>
          </w:p>
          <w:p w:rsidR="006A4EF8" w:rsidRDefault="00281C0C">
            <w:pPr>
              <w:pStyle w:val="TableParagraph"/>
              <w:spacing w:before="1"/>
              <w:ind w:left="107" w:right="94"/>
              <w:jc w:val="both"/>
            </w:pPr>
            <w:r>
              <w:t>These are t</w:t>
            </w:r>
            <w:r>
              <w:t>he figures for driven wheels and wheels with other special functions. Free rolling tyres used should have a lower rolling resistance than those used for drive or special functions.</w:t>
            </w:r>
          </w:p>
          <w:p w:rsidR="006A4EF8" w:rsidRDefault="006A4EF8">
            <w:pPr>
              <w:pStyle w:val="TableParagraph"/>
              <w:spacing w:before="10"/>
              <w:ind w:left="0"/>
              <w:rPr>
                <w:sz w:val="21"/>
              </w:rPr>
            </w:pPr>
          </w:p>
          <w:p w:rsidR="006A4EF8" w:rsidRDefault="00281C0C">
            <w:pPr>
              <w:pStyle w:val="TableParagraph"/>
              <w:spacing w:before="1"/>
              <w:ind w:left="107" w:right="99"/>
              <w:jc w:val="both"/>
            </w:pPr>
            <w:r>
              <w:rPr>
                <w:b/>
              </w:rPr>
              <w:t xml:space="preserve">Verification: </w:t>
            </w:r>
            <w:r>
              <w:t>Tenderer must present a list of the tyres that will be used in maintenance tasks together with the relevant test results (according to ISO 28580 or equivalent).</w:t>
            </w:r>
          </w:p>
          <w:p w:rsidR="006A4EF8" w:rsidRDefault="006A4EF8">
            <w:pPr>
              <w:pStyle w:val="TableParagraph"/>
              <w:spacing w:before="11"/>
              <w:ind w:left="0"/>
              <w:rPr>
                <w:sz w:val="21"/>
              </w:rPr>
            </w:pPr>
          </w:p>
          <w:p w:rsidR="006A4EF8" w:rsidRDefault="00281C0C">
            <w:pPr>
              <w:pStyle w:val="TableParagraph"/>
              <w:ind w:left="107" w:right="96"/>
              <w:jc w:val="both"/>
            </w:pPr>
            <w:r>
              <w:t xml:space="preserve">Products carrying a relevant Type I Ecolabel fulfilling the listed criteria will be deemed to </w:t>
            </w:r>
            <w:r>
              <w:t>comply. Other appropriate means of proof will also be accepted.</w:t>
            </w:r>
          </w:p>
        </w:tc>
      </w:tr>
    </w:tbl>
    <w:p w:rsidR="006A4EF8" w:rsidRDefault="006A4EF8">
      <w:pPr>
        <w:jc w:val="both"/>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306"/>
        </w:trPr>
        <w:tc>
          <w:tcPr>
            <w:tcW w:w="7070" w:type="dxa"/>
            <w:shd w:val="clear" w:color="auto" w:fill="9ACC00"/>
          </w:tcPr>
          <w:p w:rsidR="006A4EF8" w:rsidRDefault="00281C0C">
            <w:pPr>
              <w:pStyle w:val="TableParagraph"/>
              <w:spacing w:before="31"/>
              <w:rPr>
                <w:b/>
              </w:rPr>
            </w:pPr>
            <w:r>
              <w:rPr>
                <w:b/>
              </w:rPr>
              <w:t>AWARD CRITERIA</w:t>
            </w:r>
          </w:p>
        </w:tc>
        <w:tc>
          <w:tcPr>
            <w:tcW w:w="7074" w:type="dxa"/>
            <w:shd w:val="clear" w:color="auto" w:fill="9ACC00"/>
          </w:tcPr>
          <w:p w:rsidR="006A4EF8" w:rsidRDefault="00281C0C">
            <w:pPr>
              <w:pStyle w:val="TableParagraph"/>
              <w:spacing w:before="31"/>
              <w:rPr>
                <w:b/>
              </w:rPr>
            </w:pPr>
            <w:r>
              <w:rPr>
                <w:b/>
              </w:rPr>
              <w:t>AWARD CRITERIA</w:t>
            </w:r>
          </w:p>
        </w:tc>
      </w:tr>
      <w:tr w:rsidR="006A4EF8">
        <w:trPr>
          <w:trHeight w:val="2589"/>
        </w:trPr>
        <w:tc>
          <w:tcPr>
            <w:tcW w:w="7070" w:type="dxa"/>
          </w:tcPr>
          <w:p w:rsidR="006A4EF8" w:rsidRDefault="00281C0C">
            <w:pPr>
              <w:pStyle w:val="TableParagraph"/>
              <w:spacing w:before="23"/>
            </w:pPr>
            <w:r>
              <w:t>Additional points will be awarded for:</w:t>
            </w:r>
          </w:p>
          <w:p w:rsidR="006A4EF8" w:rsidRDefault="006A4EF8">
            <w:pPr>
              <w:pStyle w:val="TableParagraph"/>
              <w:spacing w:before="9"/>
              <w:ind w:left="0"/>
            </w:pPr>
          </w:p>
          <w:p w:rsidR="006A4EF8" w:rsidRDefault="00281C0C">
            <w:pPr>
              <w:pStyle w:val="TableParagraph"/>
              <w:tabs>
                <w:tab w:val="left" w:pos="552"/>
              </w:tabs>
              <w:rPr>
                <w:b/>
              </w:rPr>
            </w:pPr>
            <w:r>
              <w:rPr>
                <w:b/>
              </w:rPr>
              <w:t>1.</w:t>
            </w:r>
            <w:r>
              <w:rPr>
                <w:b/>
              </w:rPr>
              <w:tab/>
              <w:t>Use of alternative</w:t>
            </w:r>
            <w:r>
              <w:rPr>
                <w:b/>
                <w:spacing w:val="-4"/>
              </w:rPr>
              <w:t xml:space="preserve"> </w:t>
            </w:r>
            <w:r>
              <w:rPr>
                <w:b/>
              </w:rPr>
              <w:t>fuels</w:t>
            </w:r>
          </w:p>
          <w:p w:rsidR="006A4EF8" w:rsidRDefault="006A4EF8">
            <w:pPr>
              <w:pStyle w:val="TableParagraph"/>
              <w:spacing w:before="6"/>
              <w:ind w:left="0"/>
              <w:rPr>
                <w:sz w:val="21"/>
              </w:rPr>
            </w:pPr>
          </w:p>
          <w:p w:rsidR="006A4EF8" w:rsidRDefault="00281C0C">
            <w:pPr>
              <w:pStyle w:val="TableParagraph"/>
              <w:ind w:right="339"/>
            </w:pPr>
            <w:r>
              <w:t>Vehicle is designed to be powered by alternative fuel types or systems. (e.g. biofuels, electric, hydrogen or hybrid systems)</w:t>
            </w:r>
          </w:p>
          <w:p w:rsidR="006A4EF8" w:rsidRDefault="006A4EF8">
            <w:pPr>
              <w:pStyle w:val="TableParagraph"/>
              <w:spacing w:before="8"/>
              <w:ind w:left="0"/>
              <w:rPr>
                <w:sz w:val="21"/>
              </w:rPr>
            </w:pPr>
          </w:p>
          <w:p w:rsidR="006A4EF8" w:rsidRDefault="00281C0C">
            <w:pPr>
              <w:pStyle w:val="TableParagraph"/>
              <w:spacing w:before="1" w:line="242" w:lineRule="auto"/>
            </w:pPr>
            <w:r>
              <w:rPr>
                <w:b/>
              </w:rPr>
              <w:t xml:space="preserve">Verification: </w:t>
            </w:r>
            <w:r>
              <w:t>The tenderer must provide the technical sheet of the vehicle where these technical or fuel technology specification</w:t>
            </w:r>
            <w:r>
              <w:t>s are displayed.</w:t>
            </w:r>
          </w:p>
        </w:tc>
        <w:tc>
          <w:tcPr>
            <w:tcW w:w="7074" w:type="dxa"/>
          </w:tcPr>
          <w:p w:rsidR="006A4EF8" w:rsidRDefault="00281C0C">
            <w:pPr>
              <w:pStyle w:val="TableParagraph"/>
              <w:spacing w:before="23"/>
              <w:ind w:left="128"/>
            </w:pPr>
            <w:r>
              <w:t>Additional points will be awarded for:</w:t>
            </w:r>
          </w:p>
          <w:p w:rsidR="006A4EF8" w:rsidRDefault="006A4EF8">
            <w:pPr>
              <w:pStyle w:val="TableParagraph"/>
              <w:spacing w:before="9"/>
              <w:ind w:left="0"/>
            </w:pPr>
          </w:p>
          <w:p w:rsidR="006A4EF8" w:rsidRDefault="00281C0C">
            <w:pPr>
              <w:pStyle w:val="TableParagraph"/>
              <w:tabs>
                <w:tab w:val="left" w:pos="553"/>
              </w:tabs>
              <w:ind w:left="128"/>
              <w:rPr>
                <w:b/>
              </w:rPr>
            </w:pPr>
            <w:r>
              <w:rPr>
                <w:b/>
              </w:rPr>
              <w:t>1.</w:t>
            </w:r>
            <w:r>
              <w:rPr>
                <w:b/>
              </w:rPr>
              <w:tab/>
              <w:t>Use of alternative</w:t>
            </w:r>
            <w:r>
              <w:rPr>
                <w:b/>
                <w:spacing w:val="-4"/>
              </w:rPr>
              <w:t xml:space="preserve"> </w:t>
            </w:r>
            <w:r>
              <w:rPr>
                <w:b/>
              </w:rPr>
              <w:t>fuels</w:t>
            </w:r>
          </w:p>
          <w:p w:rsidR="006A4EF8" w:rsidRDefault="006A4EF8">
            <w:pPr>
              <w:pStyle w:val="TableParagraph"/>
              <w:spacing w:before="6"/>
              <w:ind w:left="0"/>
              <w:rPr>
                <w:sz w:val="21"/>
              </w:rPr>
            </w:pPr>
          </w:p>
          <w:p w:rsidR="006A4EF8" w:rsidRDefault="00281C0C">
            <w:pPr>
              <w:pStyle w:val="TableParagraph"/>
              <w:ind w:right="343"/>
            </w:pPr>
            <w:r>
              <w:t>Vehicle is designed to be powered by alternative fuel types or systems. (e.g. biofuels, electric, hydrogen or hybrid systems)</w:t>
            </w:r>
          </w:p>
          <w:p w:rsidR="006A4EF8" w:rsidRDefault="006A4EF8">
            <w:pPr>
              <w:pStyle w:val="TableParagraph"/>
              <w:spacing w:before="8"/>
              <w:ind w:left="0"/>
              <w:rPr>
                <w:sz w:val="21"/>
              </w:rPr>
            </w:pPr>
          </w:p>
          <w:p w:rsidR="006A4EF8" w:rsidRDefault="00281C0C">
            <w:pPr>
              <w:pStyle w:val="TableParagraph"/>
              <w:spacing w:before="1" w:line="242" w:lineRule="auto"/>
            </w:pPr>
            <w:r>
              <w:rPr>
                <w:b/>
              </w:rPr>
              <w:t xml:space="preserve">Verification: </w:t>
            </w:r>
            <w:r>
              <w:t>The tenderer must provide the technical sheet of the vehicle where these technical or fuel technology specifications are displayed.</w:t>
            </w:r>
          </w:p>
        </w:tc>
      </w:tr>
      <w:tr w:rsidR="006A4EF8">
        <w:trPr>
          <w:trHeight w:val="1825"/>
        </w:trPr>
        <w:tc>
          <w:tcPr>
            <w:tcW w:w="7070" w:type="dxa"/>
          </w:tcPr>
          <w:p w:rsidR="006A4EF8" w:rsidRDefault="00281C0C">
            <w:pPr>
              <w:pStyle w:val="TableParagraph"/>
              <w:tabs>
                <w:tab w:val="left" w:pos="538"/>
              </w:tabs>
              <w:spacing w:before="31"/>
              <w:ind w:left="110"/>
              <w:rPr>
                <w:b/>
              </w:rPr>
            </w:pPr>
            <w:r>
              <w:rPr>
                <w:b/>
              </w:rPr>
              <w:t>2.</w:t>
            </w:r>
            <w:r>
              <w:rPr>
                <w:b/>
              </w:rPr>
              <w:tab/>
              <w:t>Noise emission</w:t>
            </w:r>
            <w:r>
              <w:rPr>
                <w:b/>
                <w:spacing w:val="-3"/>
              </w:rPr>
              <w:t xml:space="preserve"> </w:t>
            </w:r>
            <w:r>
              <w:rPr>
                <w:b/>
              </w:rPr>
              <w:t>levels</w:t>
            </w:r>
          </w:p>
          <w:p w:rsidR="006A4EF8" w:rsidRDefault="006A4EF8">
            <w:pPr>
              <w:pStyle w:val="TableParagraph"/>
              <w:spacing w:before="2"/>
              <w:ind w:left="0"/>
              <w:rPr>
                <w:sz w:val="21"/>
              </w:rPr>
            </w:pPr>
          </w:p>
          <w:p w:rsidR="006A4EF8" w:rsidRDefault="00281C0C">
            <w:pPr>
              <w:pStyle w:val="TableParagraph"/>
            </w:pPr>
            <w:r>
              <w:t>Noise emissions lower than those established by law. (See Annex I)</w:t>
            </w:r>
          </w:p>
          <w:p w:rsidR="006A4EF8" w:rsidRDefault="006A4EF8">
            <w:pPr>
              <w:pStyle w:val="TableParagraph"/>
              <w:spacing w:before="1"/>
              <w:ind w:left="0"/>
            </w:pPr>
          </w:p>
          <w:p w:rsidR="006A4EF8" w:rsidRDefault="00281C0C">
            <w:pPr>
              <w:pStyle w:val="TableParagraph"/>
            </w:pPr>
            <w:r>
              <w:rPr>
                <w:b/>
              </w:rPr>
              <w:t xml:space="preserve">Verification: </w:t>
            </w:r>
            <w:r>
              <w:t>The tenderer mu</w:t>
            </w:r>
            <w:r>
              <w:t>st present the technical sheet of the vehicle where this information is displayed, or the test results.</w:t>
            </w:r>
          </w:p>
        </w:tc>
        <w:tc>
          <w:tcPr>
            <w:tcW w:w="7074" w:type="dxa"/>
          </w:tcPr>
          <w:p w:rsidR="006A4EF8" w:rsidRDefault="00281C0C">
            <w:pPr>
              <w:pStyle w:val="TableParagraph"/>
              <w:spacing w:before="30"/>
              <w:rPr>
                <w:b/>
              </w:rPr>
            </w:pPr>
            <w:r>
              <w:rPr>
                <w:b/>
              </w:rPr>
              <w:t>2. Noise emission levels</w:t>
            </w:r>
          </w:p>
          <w:p w:rsidR="006A4EF8" w:rsidRDefault="006A4EF8">
            <w:pPr>
              <w:pStyle w:val="TableParagraph"/>
              <w:spacing w:before="3"/>
              <w:ind w:left="0"/>
              <w:rPr>
                <w:sz w:val="21"/>
              </w:rPr>
            </w:pPr>
          </w:p>
          <w:p w:rsidR="006A4EF8" w:rsidRDefault="00281C0C">
            <w:pPr>
              <w:pStyle w:val="TableParagraph"/>
            </w:pPr>
            <w:r>
              <w:t>Noise emissions lower than those established by law. (See Annex I)</w:t>
            </w:r>
          </w:p>
          <w:p w:rsidR="006A4EF8" w:rsidRDefault="006A4EF8">
            <w:pPr>
              <w:pStyle w:val="TableParagraph"/>
              <w:spacing w:before="1"/>
              <w:ind w:left="0"/>
            </w:pPr>
          </w:p>
          <w:p w:rsidR="006A4EF8" w:rsidRDefault="00281C0C">
            <w:pPr>
              <w:pStyle w:val="TableParagraph"/>
            </w:pPr>
            <w:r>
              <w:rPr>
                <w:b/>
              </w:rPr>
              <w:t xml:space="preserve">Verification: </w:t>
            </w:r>
            <w:r>
              <w:t>The tenderer must present the technical sheet of the vehicle where this information is displayed, or the test results.</w:t>
            </w:r>
          </w:p>
        </w:tc>
      </w:tr>
      <w:tr w:rsidR="006A4EF8">
        <w:trPr>
          <w:trHeight w:val="2078"/>
        </w:trPr>
        <w:tc>
          <w:tcPr>
            <w:tcW w:w="7070" w:type="dxa"/>
          </w:tcPr>
          <w:p w:rsidR="006A4EF8" w:rsidRDefault="00281C0C">
            <w:pPr>
              <w:pStyle w:val="TableParagraph"/>
              <w:spacing w:before="31"/>
              <w:rPr>
                <w:b/>
              </w:rPr>
            </w:pPr>
            <w:r>
              <w:rPr>
                <w:b/>
              </w:rPr>
              <w:t>3. Exhaust gas emissions</w:t>
            </w:r>
          </w:p>
          <w:p w:rsidR="006A4EF8" w:rsidRDefault="006A4EF8">
            <w:pPr>
              <w:pStyle w:val="TableParagraph"/>
              <w:spacing w:before="2"/>
              <w:ind w:left="0"/>
              <w:rPr>
                <w:sz w:val="21"/>
              </w:rPr>
            </w:pPr>
          </w:p>
          <w:p w:rsidR="006A4EF8" w:rsidRDefault="00281C0C">
            <w:pPr>
              <w:pStyle w:val="TableParagraph"/>
              <w:spacing w:line="242" w:lineRule="auto"/>
            </w:pPr>
            <w:r>
              <w:t>The vehicle is certified as meeting the Euro VI standard for emissions (where applicable).</w:t>
            </w:r>
          </w:p>
          <w:p w:rsidR="006A4EF8" w:rsidRDefault="006A4EF8">
            <w:pPr>
              <w:pStyle w:val="TableParagraph"/>
              <w:spacing w:before="7"/>
              <w:ind w:left="0"/>
              <w:rPr>
                <w:sz w:val="21"/>
              </w:rPr>
            </w:pPr>
          </w:p>
          <w:p w:rsidR="006A4EF8" w:rsidRDefault="00281C0C">
            <w:pPr>
              <w:pStyle w:val="TableParagraph"/>
              <w:ind w:right="57"/>
            </w:pPr>
            <w:r>
              <w:rPr>
                <w:b/>
              </w:rPr>
              <w:t xml:space="preserve">Verification: </w:t>
            </w:r>
            <w:r>
              <w:t xml:space="preserve">The </w:t>
            </w:r>
            <w:r>
              <w:t>tenderer must provide the technical documents of the vehicle where it states that it meet that standard.</w:t>
            </w:r>
          </w:p>
        </w:tc>
        <w:tc>
          <w:tcPr>
            <w:tcW w:w="7074" w:type="dxa"/>
          </w:tcPr>
          <w:p w:rsidR="006A4EF8" w:rsidRDefault="00281C0C">
            <w:pPr>
              <w:pStyle w:val="TableParagraph"/>
              <w:spacing w:before="30"/>
              <w:rPr>
                <w:b/>
              </w:rPr>
            </w:pPr>
            <w:r>
              <w:rPr>
                <w:b/>
              </w:rPr>
              <w:t>3. Tyre pressure monitoring system</w:t>
            </w:r>
          </w:p>
          <w:p w:rsidR="006A4EF8" w:rsidRDefault="006A4EF8">
            <w:pPr>
              <w:pStyle w:val="TableParagraph"/>
              <w:spacing w:before="3"/>
              <w:ind w:left="0"/>
              <w:rPr>
                <w:sz w:val="21"/>
              </w:rPr>
            </w:pPr>
          </w:p>
          <w:p w:rsidR="006A4EF8" w:rsidRDefault="00281C0C">
            <w:pPr>
              <w:pStyle w:val="TableParagraph"/>
            </w:pPr>
            <w:r>
              <w:t>Vehicles equipped with tyre pressure monitoring systems (TPMS).</w:t>
            </w:r>
          </w:p>
          <w:p w:rsidR="006A4EF8" w:rsidRDefault="006A4EF8">
            <w:pPr>
              <w:pStyle w:val="TableParagraph"/>
              <w:spacing w:before="1"/>
              <w:ind w:left="0"/>
            </w:pPr>
          </w:p>
          <w:p w:rsidR="006A4EF8" w:rsidRDefault="00281C0C">
            <w:pPr>
              <w:pStyle w:val="TableParagraph"/>
            </w:pPr>
            <w:r>
              <w:rPr>
                <w:b/>
              </w:rPr>
              <w:t xml:space="preserve">Verification: </w:t>
            </w:r>
            <w:r>
              <w:t>The tenderer must present the technical sheet of the vehicle where this information is displayed.</w:t>
            </w:r>
          </w:p>
        </w:tc>
      </w:tr>
      <w:tr w:rsidR="006A4EF8">
        <w:trPr>
          <w:trHeight w:val="1872"/>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0"/>
              <w:rPr>
                <w:b/>
              </w:rPr>
            </w:pPr>
            <w:r>
              <w:rPr>
                <w:b/>
                <w:sz w:val="24"/>
              </w:rPr>
              <w:t xml:space="preserve">4. </w:t>
            </w:r>
            <w:r>
              <w:rPr>
                <w:b/>
              </w:rPr>
              <w:t>Air conditioning gases</w:t>
            </w:r>
          </w:p>
          <w:p w:rsidR="006A4EF8" w:rsidRDefault="006A4EF8">
            <w:pPr>
              <w:pStyle w:val="TableParagraph"/>
              <w:spacing w:before="1"/>
              <w:ind w:left="0"/>
              <w:rPr>
                <w:sz w:val="21"/>
              </w:rPr>
            </w:pPr>
          </w:p>
          <w:p w:rsidR="006A4EF8" w:rsidRDefault="00281C0C">
            <w:pPr>
              <w:pStyle w:val="TableParagraph"/>
              <w:ind w:right="146"/>
            </w:pPr>
            <w:r>
              <w:t>The refrigerants used must have a global warming potential (GWP), related to CO</w:t>
            </w:r>
            <w:r>
              <w:rPr>
                <w:vertAlign w:val="subscript"/>
              </w:rPr>
              <w:t>2</w:t>
            </w:r>
            <w:r>
              <w:t xml:space="preserve"> and a time horizon of 100 years, of &lt;</w:t>
            </w:r>
            <w:r>
              <w:rPr>
                <w:spacing w:val="-7"/>
              </w:rPr>
              <w:t xml:space="preserve"> </w:t>
            </w:r>
            <w:r>
              <w:t>2500.</w:t>
            </w:r>
          </w:p>
          <w:p w:rsidR="006A4EF8" w:rsidRDefault="006A4EF8">
            <w:pPr>
              <w:pStyle w:val="TableParagraph"/>
              <w:ind w:left="0"/>
              <w:rPr>
                <w:sz w:val="24"/>
              </w:rPr>
            </w:pPr>
          </w:p>
          <w:p w:rsidR="006A4EF8" w:rsidRDefault="00281C0C">
            <w:pPr>
              <w:pStyle w:val="TableParagraph"/>
              <w:ind w:left="107"/>
            </w:pPr>
            <w:r>
              <w:rPr>
                <w:b/>
              </w:rPr>
              <w:t xml:space="preserve">Verification: </w:t>
            </w:r>
            <w:r>
              <w:t>The tenderer must provide the name, formula and GWP of the refrigerating gas used in the air conditioning system. If a mixture of gases is</w:t>
            </w:r>
          </w:p>
        </w:tc>
      </w:tr>
    </w:tbl>
    <w:p w:rsidR="006A4EF8" w:rsidRDefault="006A4EF8">
      <w:pPr>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3582"/>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23"/>
            </w:pPr>
            <w:r>
              <w:t>used (n number of gases), the GWP will be calculated as follows:</w:t>
            </w:r>
          </w:p>
          <w:p w:rsidR="006A4EF8" w:rsidRDefault="00281C0C">
            <w:pPr>
              <w:pStyle w:val="TableParagraph"/>
              <w:spacing w:before="118" w:line="242" w:lineRule="auto"/>
              <w:ind w:left="107"/>
            </w:pPr>
            <w:r>
              <w:t xml:space="preserve">GWP= </w:t>
            </w:r>
            <w:r>
              <w:rPr>
                <w:sz w:val="16"/>
              </w:rPr>
              <w:t>Σ</w:t>
            </w:r>
            <w:r>
              <w:t>(Substanc</w:t>
            </w:r>
            <w:r>
              <w:t>e X</w:t>
            </w:r>
            <w:r>
              <w:rPr>
                <w:vertAlign w:val="subscript"/>
              </w:rPr>
              <w:t>1</w:t>
            </w:r>
            <w:r>
              <w:t xml:space="preserve"> % x GWP(X</w:t>
            </w:r>
            <w:r>
              <w:rPr>
                <w:vertAlign w:val="subscript"/>
              </w:rPr>
              <w:t>1</w:t>
            </w:r>
            <w:r>
              <w:t>)) + (Substance X</w:t>
            </w:r>
            <w:r>
              <w:rPr>
                <w:vertAlign w:val="subscript"/>
              </w:rPr>
              <w:t>2</w:t>
            </w:r>
            <w:r>
              <w:t xml:space="preserve"> % x GWP(X</w:t>
            </w:r>
            <w:r>
              <w:rPr>
                <w:vertAlign w:val="subscript"/>
              </w:rPr>
              <w:t>2</w:t>
            </w:r>
            <w:r>
              <w:t>)) + … (Substance X</w:t>
            </w:r>
            <w:r>
              <w:rPr>
                <w:vertAlign w:val="subscript"/>
              </w:rPr>
              <w:t>n</w:t>
            </w:r>
            <w:r>
              <w:t xml:space="preserve"> % x GWP(X</w:t>
            </w:r>
            <w:r>
              <w:rPr>
                <w:vertAlign w:val="subscript"/>
              </w:rPr>
              <w:t>n</w:t>
            </w:r>
            <w:r>
              <w:t>))</w:t>
            </w:r>
          </w:p>
          <w:p w:rsidR="006A4EF8" w:rsidRDefault="00281C0C">
            <w:pPr>
              <w:pStyle w:val="TableParagraph"/>
              <w:spacing w:before="116"/>
            </w:pPr>
            <w:r>
              <w:t>where % is the contribution by weight with a weight tolerance of +/- 1 %.</w:t>
            </w:r>
          </w:p>
          <w:p w:rsidR="006A4EF8" w:rsidRDefault="006A4EF8">
            <w:pPr>
              <w:pStyle w:val="TableParagraph"/>
              <w:spacing w:before="1"/>
              <w:ind w:left="0"/>
            </w:pPr>
          </w:p>
          <w:p w:rsidR="006A4EF8" w:rsidRDefault="00281C0C">
            <w:pPr>
              <w:pStyle w:val="TableParagraph"/>
            </w:pPr>
            <w:r>
              <w:t xml:space="preserve">Information on the GWP of gases can be found at: </w:t>
            </w:r>
            <w:r>
              <w:rPr>
                <w:color w:val="0000FF"/>
                <w:u w:val="single" w:color="0000FF"/>
              </w:rPr>
              <w:t>http://www.grida.no/publications/other/ipcc_tar/?src=/climate/ipcc_tar/wg1/2</w:t>
            </w:r>
            <w:r>
              <w:rPr>
                <w:color w:val="0000FF"/>
              </w:rPr>
              <w:t xml:space="preserve"> </w:t>
            </w:r>
            <w:r>
              <w:rPr>
                <w:color w:val="0000FF"/>
                <w:u w:val="single" w:color="0000FF"/>
              </w:rPr>
              <w:t>48.htm</w:t>
            </w:r>
          </w:p>
          <w:p w:rsidR="006A4EF8" w:rsidRDefault="006A4EF8">
            <w:pPr>
              <w:pStyle w:val="TableParagraph"/>
              <w:ind w:left="0"/>
            </w:pPr>
          </w:p>
          <w:p w:rsidR="006A4EF8" w:rsidRDefault="00281C0C">
            <w:pPr>
              <w:pStyle w:val="TableParagraph"/>
              <w:ind w:right="93"/>
              <w:jc w:val="both"/>
            </w:pPr>
            <w:r>
              <w:t>Products carrying a relevant Type I Ecolabel fulfilling the listed criteria will be deemed to comply. Other appropriate means of proof will also be accepted.</w:t>
            </w:r>
          </w:p>
        </w:tc>
      </w:tr>
      <w:tr w:rsidR="006A4EF8">
        <w:trPr>
          <w:trHeight w:val="2841"/>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 xml:space="preserve">5. Vehicle </w:t>
            </w:r>
            <w:r>
              <w:rPr>
                <w:b/>
              </w:rPr>
              <w:t>materials</w:t>
            </w:r>
          </w:p>
          <w:p w:rsidR="006A4EF8" w:rsidRDefault="006A4EF8">
            <w:pPr>
              <w:pStyle w:val="TableParagraph"/>
              <w:spacing w:before="5"/>
              <w:ind w:left="0"/>
              <w:rPr>
                <w:sz w:val="21"/>
              </w:rPr>
            </w:pPr>
          </w:p>
          <w:p w:rsidR="006A4EF8" w:rsidRDefault="00281C0C">
            <w:pPr>
              <w:pStyle w:val="TableParagraph"/>
              <w:ind w:right="96" w:firstLine="54"/>
              <w:jc w:val="both"/>
            </w:pPr>
            <w:r>
              <w:t xml:space="preserve">Extra points are awarded based on the percentage </w:t>
            </w:r>
            <w:r>
              <w:rPr>
                <w:spacing w:val="2"/>
              </w:rPr>
              <w:t xml:space="preserve">by </w:t>
            </w:r>
            <w:r>
              <w:t>weight of the vehicle that is from recycled or renewable materials. Renewable materials include, for example, bioplastics derived from such sources as vegetable oil or corn starch.</w:t>
            </w:r>
          </w:p>
          <w:p w:rsidR="006A4EF8" w:rsidRDefault="006A4EF8">
            <w:pPr>
              <w:pStyle w:val="TableParagraph"/>
              <w:spacing w:before="6"/>
              <w:ind w:left="0"/>
            </w:pPr>
          </w:p>
          <w:p w:rsidR="006A4EF8" w:rsidRDefault="00281C0C">
            <w:pPr>
              <w:pStyle w:val="TableParagraph"/>
              <w:spacing w:line="251" w:lineRule="exact"/>
              <w:rPr>
                <w:b/>
              </w:rPr>
            </w:pPr>
            <w:r>
              <w:rPr>
                <w:b/>
              </w:rPr>
              <w:t>Verification:</w:t>
            </w:r>
          </w:p>
          <w:p w:rsidR="006A4EF8" w:rsidRDefault="00281C0C">
            <w:pPr>
              <w:pStyle w:val="TableParagraph"/>
            </w:pPr>
            <w:r>
              <w:t>The tenderer must present the technical sheet of the vehicle where this information is displayed.</w:t>
            </w:r>
          </w:p>
        </w:tc>
      </w:tr>
      <w:tr w:rsidR="006A4EF8">
        <w:trPr>
          <w:trHeight w:val="1829"/>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6. Start and Stop</w:t>
            </w:r>
          </w:p>
          <w:p w:rsidR="006A4EF8" w:rsidRDefault="006A4EF8">
            <w:pPr>
              <w:pStyle w:val="TableParagraph"/>
              <w:spacing w:before="2"/>
              <w:ind w:left="0"/>
              <w:rPr>
                <w:sz w:val="21"/>
              </w:rPr>
            </w:pPr>
          </w:p>
          <w:p w:rsidR="006A4EF8" w:rsidRDefault="00281C0C">
            <w:pPr>
              <w:pStyle w:val="TableParagraph"/>
            </w:pPr>
            <w:r>
              <w:t>The vehicle is fitted with a start and stop system.</w:t>
            </w:r>
          </w:p>
          <w:p w:rsidR="006A4EF8" w:rsidRDefault="006A4EF8">
            <w:pPr>
              <w:pStyle w:val="TableParagraph"/>
              <w:spacing w:before="1"/>
              <w:ind w:left="0"/>
            </w:pPr>
          </w:p>
          <w:p w:rsidR="006A4EF8" w:rsidRDefault="00281C0C">
            <w:pPr>
              <w:pStyle w:val="TableParagraph"/>
            </w:pPr>
            <w:r>
              <w:rPr>
                <w:b/>
              </w:rPr>
              <w:t xml:space="preserve">Verification: </w:t>
            </w:r>
            <w:r>
              <w:t>The tenderer must present the technical sheet of the veh</w:t>
            </w:r>
            <w:r>
              <w:t>icle where this information is displayed.</w:t>
            </w:r>
          </w:p>
        </w:tc>
      </w:tr>
    </w:tbl>
    <w:p w:rsidR="006A4EF8" w:rsidRDefault="006A4EF8">
      <w:pPr>
        <w:sectPr w:rsidR="006A4EF8">
          <w:pgSz w:w="16840" w:h="11910" w:orient="landscape"/>
          <w:pgMar w:top="1100" w:right="660" w:bottom="1300" w:left="1200" w:header="0" w:footer="1101" w:gutter="0"/>
          <w:cols w:space="720"/>
        </w:sectPr>
      </w:pPr>
    </w:p>
    <w:p w:rsidR="006A4EF8" w:rsidRDefault="006A4EF8">
      <w:pPr>
        <w:pStyle w:val="Tijeloteksta"/>
        <w:spacing w:before="11"/>
        <w:rPr>
          <w:sz w:val="18"/>
        </w:rPr>
      </w:pPr>
    </w:p>
    <w:p w:rsidR="006A4EF8" w:rsidRDefault="00281C0C">
      <w:pPr>
        <w:pStyle w:val="Naslov2"/>
        <w:spacing w:before="91"/>
        <w:jc w:val="both"/>
      </w:pPr>
      <w:r>
        <w:t>Explanatory notes</w:t>
      </w:r>
    </w:p>
    <w:p w:rsidR="006A4EF8" w:rsidRDefault="006A4EF8">
      <w:pPr>
        <w:pStyle w:val="Tijeloteksta"/>
        <w:spacing w:before="7"/>
        <w:rPr>
          <w:b/>
          <w:sz w:val="23"/>
        </w:rPr>
      </w:pPr>
    </w:p>
    <w:p w:rsidR="006A4EF8" w:rsidRDefault="00281C0C">
      <w:pPr>
        <w:pStyle w:val="Tijeloteksta"/>
        <w:ind w:left="218" w:right="689"/>
        <w:jc w:val="both"/>
      </w:pPr>
      <w:r>
        <w:rPr>
          <w:b/>
        </w:rPr>
        <w:t>Exhaust gas emissions</w:t>
      </w:r>
      <w:r>
        <w:t xml:space="preserve">: </w:t>
      </w:r>
      <w:r>
        <w:rPr>
          <w:spacing w:val="-3"/>
        </w:rPr>
        <w:t xml:space="preserve">In </w:t>
      </w:r>
      <w:r>
        <w:t xml:space="preserve">December 2007, the Commission has published a proposal for EURO VI standards. The new emission limits, comparable in stringency to the US 2010 standards, will become effective from 2013/2014 (more information at: </w:t>
      </w:r>
      <w:hyperlink r:id="rId12">
        <w:r>
          <w:rPr>
            <w:color w:val="0000FF"/>
            <w:u w:val="single" w:color="0000FF"/>
          </w:rPr>
          <w:t>http://ec.europa.eu/environment/air/transport/road.htm</w:t>
        </w:r>
        <w:r>
          <w:t xml:space="preserve">). </w:t>
        </w:r>
      </w:hyperlink>
      <w:r>
        <w:t>The EURO V standards are effective for new type approvals as from October 2008 and have been applicable for type approvals of existing vehicles as from October</w:t>
      </w:r>
      <w:r>
        <w:rPr>
          <w:spacing w:val="-3"/>
        </w:rPr>
        <w:t xml:space="preserve"> </w:t>
      </w:r>
      <w:r>
        <w:t>2009.</w:t>
      </w:r>
    </w:p>
    <w:p w:rsidR="006A4EF8" w:rsidRDefault="006A4EF8">
      <w:pPr>
        <w:pStyle w:val="Tijeloteksta"/>
        <w:spacing w:before="2"/>
      </w:pPr>
    </w:p>
    <w:p w:rsidR="006A4EF8" w:rsidRDefault="00281C0C">
      <w:pPr>
        <w:pStyle w:val="Tijeloteksta"/>
        <w:ind w:left="218" w:right="758"/>
        <w:jc w:val="both"/>
      </w:pPr>
      <w:r>
        <w:rPr>
          <w:b/>
        </w:rPr>
        <w:t xml:space="preserve">Award criteria: </w:t>
      </w:r>
      <w:r>
        <w:t>Contracting authorities will have to indicate in the contract notice and tender documents how many additional points will be awarded for each award criterion. Environmental award criteria should, altogether, account for at least 15 % of the</w:t>
      </w:r>
      <w:r>
        <w:t xml:space="preserve"> total points</w:t>
      </w:r>
      <w:r>
        <w:rPr>
          <w:spacing w:val="-29"/>
        </w:rPr>
        <w:t xml:space="preserve"> </w:t>
      </w:r>
      <w:r>
        <w:t>available.</w:t>
      </w:r>
    </w:p>
    <w:p w:rsidR="006A4EF8" w:rsidRDefault="006A4EF8">
      <w:pPr>
        <w:pStyle w:val="Tijeloteksta"/>
        <w:spacing w:before="9"/>
        <w:rPr>
          <w:sz w:val="21"/>
        </w:rPr>
      </w:pPr>
    </w:p>
    <w:p w:rsidR="006A4EF8" w:rsidRDefault="00281C0C">
      <w:pPr>
        <w:pStyle w:val="Tijeloteksta"/>
        <w:spacing w:line="242" w:lineRule="auto"/>
        <w:ind w:left="218" w:right="687"/>
        <w:jc w:val="both"/>
      </w:pPr>
      <w:r>
        <w:t>Where the award criterion is formulated in terms of “better performance as compared to the minimum requirements included in the technical specifications”, points will be awarded in proportion to the improved performance.</w:t>
      </w:r>
    </w:p>
    <w:p w:rsidR="006A4EF8" w:rsidRDefault="006A4EF8">
      <w:pPr>
        <w:pStyle w:val="Tijeloteksta"/>
        <w:spacing w:before="7"/>
        <w:rPr>
          <w:sz w:val="21"/>
        </w:rPr>
      </w:pPr>
    </w:p>
    <w:p w:rsidR="006A4EF8" w:rsidRDefault="00281C0C">
      <w:pPr>
        <w:pStyle w:val="Tijeloteksta"/>
        <w:ind w:left="218" w:right="682"/>
        <w:jc w:val="both"/>
      </w:pPr>
      <w:r>
        <w:rPr>
          <w:b/>
        </w:rPr>
        <w:t>Alternat</w:t>
      </w:r>
      <w:r>
        <w:rPr>
          <w:b/>
        </w:rPr>
        <w:t xml:space="preserve">ive fuels: </w:t>
      </w:r>
      <w:r>
        <w:t xml:space="preserve">Vehicle is able to be powered by non fossil fuel technology. This includes hybrid systems. Where possible alternative fuels should be derived from renewable energy sources. Renewable energy sources for transport include electricity and hydrogen </w:t>
      </w:r>
      <w:r>
        <w:t>produced from renewable sources and biofuels. Renewable sources for electricity and hydrogen generation include: solar, wind, biomass, hydropower and geothermal. For more information see the EU GPP criteria for electricity. Biofuels include biodiesel, bioe</w:t>
      </w:r>
      <w:r>
        <w:t>thanol and biogas. Biodiesel is created from oils such as vegetable oils, palm oil and rapeseed. Bioethanol can be derived from crops such as sugar cane and corn. Biogas is formed from biodegrading materials such as sewage, municipal wastes and plant matte</w:t>
      </w:r>
      <w:r>
        <w:t>r.</w:t>
      </w:r>
    </w:p>
    <w:p w:rsidR="006A4EF8" w:rsidRDefault="006A4EF8">
      <w:pPr>
        <w:pStyle w:val="Tijeloteksta"/>
        <w:spacing w:before="4"/>
        <w:rPr>
          <w:sz w:val="32"/>
        </w:rPr>
      </w:pPr>
    </w:p>
    <w:p w:rsidR="006A4EF8" w:rsidRDefault="00281C0C">
      <w:pPr>
        <w:pStyle w:val="Tijeloteksta"/>
        <w:ind w:left="218" w:right="756"/>
        <w:jc w:val="both"/>
      </w:pPr>
      <w:r>
        <w:rPr>
          <w:b/>
        </w:rPr>
        <w:t xml:space="preserve">Type I or ISO 14024 ecolabels: </w:t>
      </w:r>
      <w:r>
        <w:t>The Type I or ISO 14024 ecolabels are those where the underlying criteria are set by an independent body and which are monitored by a certification and auditing process. As such they are a highly transparent, reliable and an independent source of informati</w:t>
      </w:r>
      <w:r>
        <w:t>on. These labels have to meet the following conditions:</w:t>
      </w:r>
    </w:p>
    <w:p w:rsidR="006A4EF8" w:rsidRDefault="00281C0C">
      <w:pPr>
        <w:pStyle w:val="Odlomakpopisa"/>
        <w:numPr>
          <w:ilvl w:val="1"/>
          <w:numId w:val="7"/>
        </w:numPr>
        <w:tabs>
          <w:tab w:val="left" w:pos="938"/>
          <w:tab w:val="left" w:pos="939"/>
        </w:tabs>
        <w:spacing w:before="122" w:line="268" w:lineRule="exact"/>
      </w:pPr>
      <w:r>
        <w:t>The requirements for the label are based on scientific</w:t>
      </w:r>
      <w:r>
        <w:rPr>
          <w:spacing w:val="-12"/>
        </w:rPr>
        <w:t xml:space="preserve"> </w:t>
      </w:r>
      <w:r>
        <w:t>evidence</w:t>
      </w:r>
    </w:p>
    <w:p w:rsidR="006A4EF8" w:rsidRDefault="00281C0C">
      <w:pPr>
        <w:pStyle w:val="Odlomakpopisa"/>
        <w:numPr>
          <w:ilvl w:val="1"/>
          <w:numId w:val="7"/>
        </w:numPr>
        <w:tabs>
          <w:tab w:val="left" w:pos="938"/>
          <w:tab w:val="left" w:pos="939"/>
        </w:tabs>
        <w:ind w:right="756"/>
      </w:pPr>
      <w:r>
        <w:t xml:space="preserve">The ecolabels are adopted with the participation of all stakeholders, such as government bodies, consumers, manufacturers, distributors </w:t>
      </w:r>
      <w:r>
        <w:t>and environmental</w:t>
      </w:r>
      <w:r>
        <w:rPr>
          <w:spacing w:val="1"/>
        </w:rPr>
        <w:t xml:space="preserve"> </w:t>
      </w:r>
      <w:r>
        <w:t>organisations</w:t>
      </w:r>
    </w:p>
    <w:p w:rsidR="006A4EF8" w:rsidRDefault="00281C0C">
      <w:pPr>
        <w:pStyle w:val="Odlomakpopisa"/>
        <w:numPr>
          <w:ilvl w:val="1"/>
          <w:numId w:val="7"/>
        </w:numPr>
        <w:tabs>
          <w:tab w:val="left" w:pos="938"/>
          <w:tab w:val="left" w:pos="939"/>
        </w:tabs>
        <w:spacing w:line="269" w:lineRule="exact"/>
      </w:pPr>
      <w:r>
        <w:t>They are accessible to all interested</w:t>
      </w:r>
      <w:r>
        <w:rPr>
          <w:spacing w:val="-10"/>
        </w:rPr>
        <w:t xml:space="preserve"> </w:t>
      </w:r>
      <w:r>
        <w:t>parties.</w:t>
      </w:r>
    </w:p>
    <w:p w:rsidR="006A4EF8" w:rsidRDefault="006A4EF8">
      <w:pPr>
        <w:pStyle w:val="Tijeloteksta"/>
        <w:spacing w:before="10"/>
        <w:rPr>
          <w:sz w:val="21"/>
        </w:rPr>
      </w:pPr>
    </w:p>
    <w:p w:rsidR="006A4EF8" w:rsidRDefault="00281C0C">
      <w:pPr>
        <w:pStyle w:val="Tijeloteksta"/>
        <w:ind w:left="218" w:right="759"/>
        <w:jc w:val="both"/>
      </w:pPr>
      <w:r>
        <w:t>In public procurement, procurers may require that the criteria underpinning a certain ecolabel must be met, and that the ecolabel may be used as one form of proof of compliance</w:t>
      </w:r>
      <w:r>
        <w:t>. They are however not allowed to request that a product carries an ecolabel. Moreover, procurers may only use ecolabel criteria which refer to characteristics of the product or service itself or production processes, not those relating to the general mana</w:t>
      </w:r>
      <w:r>
        <w:t>gement of the company.</w:t>
      </w:r>
    </w:p>
    <w:p w:rsidR="006A4EF8" w:rsidRDefault="006A4EF8">
      <w:pPr>
        <w:jc w:val="both"/>
        <w:sectPr w:rsidR="006A4EF8">
          <w:pgSz w:w="16840" w:h="11910" w:orient="landscape"/>
          <w:pgMar w:top="1100" w:right="660" w:bottom="1300" w:left="1200" w:header="0" w:footer="1101" w:gutter="0"/>
          <w:cols w:space="720"/>
        </w:sectPr>
      </w:pPr>
    </w:p>
    <w:p w:rsidR="006A4EF8" w:rsidRDefault="006A4EF8">
      <w:pPr>
        <w:pStyle w:val="Tijeloteksta"/>
        <w:spacing w:before="8"/>
        <w:rPr>
          <w:sz w:val="18"/>
        </w:rPr>
      </w:pPr>
    </w:p>
    <w:p w:rsidR="006A4EF8" w:rsidRDefault="00281C0C">
      <w:pPr>
        <w:pStyle w:val="Tijeloteksta"/>
        <w:spacing w:before="91"/>
        <w:ind w:left="218" w:right="755"/>
        <w:jc w:val="both"/>
      </w:pPr>
      <w:r>
        <w:rPr>
          <w:b/>
        </w:rPr>
        <w:t xml:space="preserve">Proof of compliances: </w:t>
      </w:r>
      <w:r>
        <w:t>Where the verification for the criteria states that other appropriate means of proof can be used, this could include a technical dossier from the manufacturer, a test report from a recognise</w:t>
      </w:r>
      <w:r>
        <w:t>d body, or other relevant evidence. The contracting authority will have to satisfy itself on a case by case basis, from a technical/legal perspective, whether the submitted proof can be considered appropriate.</w:t>
      </w:r>
    </w:p>
    <w:p w:rsidR="006A4EF8" w:rsidRDefault="006A4EF8">
      <w:pPr>
        <w:pStyle w:val="Tijeloteksta"/>
        <w:rPr>
          <w:sz w:val="24"/>
        </w:rPr>
      </w:pPr>
    </w:p>
    <w:p w:rsidR="006A4EF8" w:rsidRDefault="006A4EF8">
      <w:pPr>
        <w:pStyle w:val="Tijeloteksta"/>
        <w:spacing w:before="1"/>
        <w:rPr>
          <w:sz w:val="20"/>
        </w:rPr>
      </w:pPr>
    </w:p>
    <w:p w:rsidR="006A4EF8" w:rsidRDefault="00281C0C">
      <w:pPr>
        <w:pStyle w:val="Naslov2"/>
        <w:jc w:val="both"/>
      </w:pPr>
      <w:r>
        <w:t>Cost considerations</w:t>
      </w:r>
    </w:p>
    <w:p w:rsidR="006A4EF8" w:rsidRDefault="006A4EF8">
      <w:pPr>
        <w:pStyle w:val="Tijeloteksta"/>
        <w:rPr>
          <w:b/>
          <w:sz w:val="24"/>
        </w:rPr>
      </w:pPr>
    </w:p>
    <w:p w:rsidR="006A4EF8" w:rsidRDefault="00281C0C">
      <w:pPr>
        <w:pStyle w:val="Tijeloteksta"/>
        <w:ind w:left="218"/>
        <w:jc w:val="both"/>
      </w:pPr>
      <w:r>
        <w:t>The life-cycle costs, i</w:t>
      </w:r>
      <w:r>
        <w:t>ncluding that of the environmental impact of the bus should be taken into consideration in line with Directive 2009/33/EC.</w:t>
      </w:r>
    </w:p>
    <w:p w:rsidR="006A4EF8" w:rsidRDefault="006A4EF8">
      <w:pPr>
        <w:pStyle w:val="Tijeloteksta"/>
        <w:rPr>
          <w:sz w:val="20"/>
        </w:rPr>
      </w:pPr>
    </w:p>
    <w:p w:rsidR="006A4EF8" w:rsidRDefault="006A4EF8">
      <w:pPr>
        <w:pStyle w:val="Tijeloteksta"/>
        <w:spacing w:before="6"/>
        <w:rPr>
          <w:sz w:val="2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306"/>
        </w:trPr>
        <w:tc>
          <w:tcPr>
            <w:tcW w:w="7070" w:type="dxa"/>
            <w:shd w:val="clear" w:color="auto" w:fill="FFC000"/>
          </w:tcPr>
          <w:p w:rsidR="006A4EF8" w:rsidRDefault="00281C0C">
            <w:pPr>
              <w:pStyle w:val="TableParagraph"/>
              <w:spacing w:before="31"/>
              <w:ind w:left="2906" w:right="2897"/>
              <w:jc w:val="center"/>
              <w:rPr>
                <w:b/>
              </w:rPr>
            </w:pPr>
            <w:r>
              <w:rPr>
                <w:b/>
              </w:rPr>
              <w:t>Core criteria</w:t>
            </w:r>
          </w:p>
        </w:tc>
        <w:tc>
          <w:tcPr>
            <w:tcW w:w="7074" w:type="dxa"/>
            <w:shd w:val="clear" w:color="auto" w:fill="FFC000"/>
          </w:tcPr>
          <w:p w:rsidR="006A4EF8" w:rsidRDefault="00281C0C">
            <w:pPr>
              <w:pStyle w:val="TableParagraph"/>
              <w:spacing w:before="31"/>
              <w:ind w:left="2406" w:right="2400"/>
              <w:jc w:val="center"/>
              <w:rPr>
                <w:b/>
              </w:rPr>
            </w:pPr>
            <w:r>
              <w:rPr>
                <w:b/>
              </w:rPr>
              <w:t>Comprehensive criteria</w:t>
            </w:r>
          </w:p>
        </w:tc>
      </w:tr>
      <w:tr w:rsidR="006A4EF8">
        <w:trPr>
          <w:trHeight w:val="378"/>
        </w:trPr>
        <w:tc>
          <w:tcPr>
            <w:tcW w:w="14144" w:type="dxa"/>
            <w:gridSpan w:val="2"/>
          </w:tcPr>
          <w:p w:rsidR="006A4EF8" w:rsidRDefault="00281C0C">
            <w:pPr>
              <w:pStyle w:val="TableParagraph"/>
              <w:spacing w:before="28"/>
              <w:ind w:left="4034"/>
              <w:rPr>
                <w:b/>
                <w:sz w:val="28"/>
              </w:rPr>
            </w:pPr>
            <w:r>
              <w:rPr>
                <w:b/>
                <w:sz w:val="28"/>
              </w:rPr>
              <w:t>3.3 EU GPP criteria for Public Transport Services</w:t>
            </w:r>
          </w:p>
        </w:tc>
      </w:tr>
      <w:tr w:rsidR="006A4EF8">
        <w:trPr>
          <w:trHeight w:val="310"/>
        </w:trPr>
        <w:tc>
          <w:tcPr>
            <w:tcW w:w="7070" w:type="dxa"/>
            <w:shd w:val="clear" w:color="auto" w:fill="9ACC00"/>
          </w:tcPr>
          <w:p w:rsidR="006A4EF8" w:rsidRDefault="00281C0C">
            <w:pPr>
              <w:pStyle w:val="TableParagraph"/>
              <w:spacing w:before="31"/>
              <w:rPr>
                <w:b/>
              </w:rPr>
            </w:pPr>
            <w:r>
              <w:rPr>
                <w:b/>
              </w:rPr>
              <w:t>SUBJECT MATTER</w:t>
            </w:r>
          </w:p>
        </w:tc>
        <w:tc>
          <w:tcPr>
            <w:tcW w:w="7074" w:type="dxa"/>
            <w:shd w:val="clear" w:color="auto" w:fill="9ACC00"/>
          </w:tcPr>
          <w:p w:rsidR="006A4EF8" w:rsidRDefault="00281C0C">
            <w:pPr>
              <w:pStyle w:val="TableParagraph"/>
              <w:spacing w:before="31"/>
              <w:rPr>
                <w:b/>
              </w:rPr>
            </w:pPr>
            <w:r>
              <w:rPr>
                <w:b/>
              </w:rPr>
              <w:t>SUBJECT MATTER</w:t>
            </w:r>
          </w:p>
        </w:tc>
      </w:tr>
      <w:tr w:rsidR="006A4EF8">
        <w:trPr>
          <w:trHeight w:val="814"/>
        </w:trPr>
        <w:tc>
          <w:tcPr>
            <w:tcW w:w="7070" w:type="dxa"/>
          </w:tcPr>
          <w:p w:rsidR="006A4EF8" w:rsidRDefault="00281C0C">
            <w:pPr>
              <w:pStyle w:val="TableParagraph"/>
              <w:spacing w:before="23"/>
            </w:pPr>
            <w:r>
              <w:t>Contract for the provision of bus services in an environmentally friendly manner.</w:t>
            </w:r>
          </w:p>
        </w:tc>
        <w:tc>
          <w:tcPr>
            <w:tcW w:w="7074" w:type="dxa"/>
          </w:tcPr>
          <w:p w:rsidR="006A4EF8" w:rsidRDefault="00281C0C">
            <w:pPr>
              <w:pStyle w:val="TableParagraph"/>
              <w:spacing w:before="23"/>
            </w:pPr>
            <w:r>
              <w:t>Contract for the provision of bus services in an environmentally friendly manner.</w:t>
            </w:r>
          </w:p>
        </w:tc>
      </w:tr>
      <w:tr w:rsidR="006A4EF8">
        <w:trPr>
          <w:trHeight w:val="310"/>
        </w:trPr>
        <w:tc>
          <w:tcPr>
            <w:tcW w:w="7070" w:type="dxa"/>
            <w:shd w:val="clear" w:color="auto" w:fill="9ACC00"/>
          </w:tcPr>
          <w:p w:rsidR="006A4EF8" w:rsidRDefault="00281C0C">
            <w:pPr>
              <w:pStyle w:val="TableParagraph"/>
              <w:spacing w:before="31"/>
              <w:rPr>
                <w:b/>
              </w:rPr>
            </w:pPr>
            <w:r>
              <w:rPr>
                <w:b/>
              </w:rPr>
              <w:t>TECHNICAL SPECIFICATIONS</w:t>
            </w:r>
          </w:p>
        </w:tc>
        <w:tc>
          <w:tcPr>
            <w:tcW w:w="7074" w:type="dxa"/>
            <w:shd w:val="clear" w:color="auto" w:fill="9ACC00"/>
          </w:tcPr>
          <w:p w:rsidR="006A4EF8" w:rsidRDefault="00281C0C">
            <w:pPr>
              <w:pStyle w:val="TableParagraph"/>
              <w:spacing w:before="31"/>
              <w:rPr>
                <w:b/>
              </w:rPr>
            </w:pPr>
            <w:r>
              <w:rPr>
                <w:b/>
              </w:rPr>
              <w:t>TECHNICAL SPECIFICATIONS</w:t>
            </w:r>
          </w:p>
        </w:tc>
      </w:tr>
      <w:tr w:rsidR="006A4EF8">
        <w:trPr>
          <w:trHeight w:val="3341"/>
        </w:trPr>
        <w:tc>
          <w:tcPr>
            <w:tcW w:w="7070" w:type="dxa"/>
          </w:tcPr>
          <w:p w:rsidR="006A4EF8" w:rsidRDefault="00281C0C">
            <w:pPr>
              <w:pStyle w:val="TableParagraph"/>
              <w:spacing w:before="31"/>
              <w:rPr>
                <w:b/>
              </w:rPr>
            </w:pPr>
            <w:r>
              <w:rPr>
                <w:b/>
              </w:rPr>
              <w:t>1. Exhaust gas emissions</w:t>
            </w:r>
          </w:p>
          <w:p w:rsidR="006A4EF8" w:rsidRDefault="006A4EF8">
            <w:pPr>
              <w:pStyle w:val="TableParagraph"/>
              <w:spacing w:before="2"/>
              <w:ind w:left="0"/>
              <w:rPr>
                <w:sz w:val="21"/>
              </w:rPr>
            </w:pPr>
          </w:p>
          <w:p w:rsidR="006A4EF8" w:rsidRDefault="00281C0C">
            <w:pPr>
              <w:pStyle w:val="TableParagraph"/>
              <w:ind w:right="92"/>
              <w:jc w:val="both"/>
            </w:pPr>
            <w:r>
              <w:t>All vehicles used in carrying out the service must have engines meeting EURO IV standards. Where vehicles are not certified as EURO IV, but technical after-treatment has achieved the same standard, this should be documented in the tender application.</w:t>
            </w:r>
          </w:p>
          <w:p w:rsidR="006A4EF8" w:rsidRDefault="006A4EF8">
            <w:pPr>
              <w:pStyle w:val="TableParagraph"/>
              <w:spacing w:before="10"/>
              <w:ind w:left="0"/>
              <w:rPr>
                <w:sz w:val="21"/>
              </w:rPr>
            </w:pPr>
          </w:p>
          <w:p w:rsidR="006A4EF8" w:rsidRDefault="00281C0C">
            <w:pPr>
              <w:pStyle w:val="TableParagraph"/>
              <w:ind w:right="94"/>
              <w:jc w:val="both"/>
            </w:pPr>
            <w:r>
              <w:rPr>
                <w:b/>
              </w:rPr>
              <w:t xml:space="preserve">Verification: </w:t>
            </w:r>
            <w:r>
              <w:t>The tenderer must provide the technical sheets of the vehicles where emission standards are defined. For those vehicles where technical upgrade has achieved EURO IV standard the measures must be documented and included in the tender applicati</w:t>
            </w:r>
            <w:r>
              <w:t>on, and this must be approved by an independent third party.</w:t>
            </w:r>
          </w:p>
        </w:tc>
        <w:tc>
          <w:tcPr>
            <w:tcW w:w="7074" w:type="dxa"/>
          </w:tcPr>
          <w:p w:rsidR="006A4EF8" w:rsidRDefault="00281C0C">
            <w:pPr>
              <w:pStyle w:val="TableParagraph"/>
              <w:spacing w:before="30"/>
              <w:rPr>
                <w:b/>
              </w:rPr>
            </w:pPr>
            <w:r>
              <w:rPr>
                <w:b/>
              </w:rPr>
              <w:t>1. Exhaust gas emissions</w:t>
            </w:r>
          </w:p>
          <w:p w:rsidR="006A4EF8" w:rsidRDefault="006A4EF8">
            <w:pPr>
              <w:pStyle w:val="TableParagraph"/>
              <w:spacing w:before="3"/>
              <w:ind w:left="0"/>
              <w:rPr>
                <w:sz w:val="21"/>
              </w:rPr>
            </w:pPr>
          </w:p>
          <w:p w:rsidR="006A4EF8" w:rsidRDefault="00281C0C">
            <w:pPr>
              <w:pStyle w:val="TableParagraph"/>
              <w:ind w:right="92"/>
              <w:jc w:val="both"/>
            </w:pPr>
            <w:r>
              <w:t>All vehicles used in carrying out the service must have engines meeting EURO V standards. Where vehicles are not certified as meeting EURO V, but technical after-treatme</w:t>
            </w:r>
            <w:r>
              <w:t>nt has achieved the same standard, this should be documented in the tender</w:t>
            </w:r>
            <w:r>
              <w:rPr>
                <w:spacing w:val="-6"/>
              </w:rPr>
              <w:t xml:space="preserve"> </w:t>
            </w:r>
            <w:r>
              <w:t>application.</w:t>
            </w:r>
          </w:p>
          <w:p w:rsidR="006A4EF8" w:rsidRDefault="006A4EF8">
            <w:pPr>
              <w:pStyle w:val="TableParagraph"/>
              <w:spacing w:before="10"/>
              <w:ind w:left="0"/>
              <w:rPr>
                <w:sz w:val="21"/>
              </w:rPr>
            </w:pPr>
          </w:p>
          <w:p w:rsidR="006A4EF8" w:rsidRDefault="00281C0C">
            <w:pPr>
              <w:pStyle w:val="TableParagraph"/>
              <w:ind w:right="96"/>
              <w:jc w:val="both"/>
            </w:pPr>
            <w:r>
              <w:rPr>
                <w:b/>
              </w:rPr>
              <w:t xml:space="preserve">Verification: </w:t>
            </w:r>
            <w:r>
              <w:t>The tenderer must present the technical sheets of the vehicles where emission standards are defined. For those vehicles where technical upgrade has achie</w:t>
            </w:r>
            <w:r>
              <w:t>ved EURO V standard the measures must be documented and included in the tender application, and this must be approved by an independent third party.</w:t>
            </w:r>
          </w:p>
        </w:tc>
      </w:tr>
      <w:tr w:rsidR="006A4EF8">
        <w:trPr>
          <w:trHeight w:val="817"/>
        </w:trPr>
        <w:tc>
          <w:tcPr>
            <w:tcW w:w="7070" w:type="dxa"/>
          </w:tcPr>
          <w:p w:rsidR="006A4EF8" w:rsidRDefault="00281C0C">
            <w:pPr>
              <w:pStyle w:val="TableParagraph"/>
              <w:spacing w:before="31"/>
              <w:rPr>
                <w:b/>
              </w:rPr>
            </w:pPr>
            <w:r>
              <w:rPr>
                <w:b/>
              </w:rPr>
              <w:t>2. Noise emissions</w:t>
            </w:r>
          </w:p>
          <w:p w:rsidR="006A4EF8" w:rsidRDefault="006A4EF8">
            <w:pPr>
              <w:pStyle w:val="TableParagraph"/>
              <w:spacing w:before="5"/>
              <w:ind w:left="0"/>
              <w:rPr>
                <w:sz w:val="21"/>
              </w:rPr>
            </w:pPr>
          </w:p>
          <w:p w:rsidR="006A4EF8" w:rsidRDefault="00281C0C">
            <w:pPr>
              <w:pStyle w:val="TableParagraph"/>
            </w:pPr>
            <w:r>
              <w:t>Noise level of the vehicles to be used in carrying out the service lower than</w:t>
            </w:r>
          </w:p>
        </w:tc>
        <w:tc>
          <w:tcPr>
            <w:tcW w:w="7074" w:type="dxa"/>
          </w:tcPr>
          <w:p w:rsidR="006A4EF8" w:rsidRDefault="00281C0C">
            <w:pPr>
              <w:pStyle w:val="TableParagraph"/>
              <w:spacing w:before="30"/>
              <w:rPr>
                <w:b/>
              </w:rPr>
            </w:pPr>
            <w:r>
              <w:rPr>
                <w:b/>
              </w:rPr>
              <w:t>2. Noise emissions</w:t>
            </w:r>
          </w:p>
          <w:p w:rsidR="006A4EF8" w:rsidRDefault="006A4EF8">
            <w:pPr>
              <w:pStyle w:val="TableParagraph"/>
              <w:spacing w:before="6"/>
              <w:ind w:left="0"/>
              <w:rPr>
                <w:sz w:val="21"/>
              </w:rPr>
            </w:pPr>
          </w:p>
          <w:p w:rsidR="006A4EF8" w:rsidRDefault="00281C0C">
            <w:pPr>
              <w:pStyle w:val="TableParagraph"/>
            </w:pPr>
            <w:r>
              <w:t>Noise level of the vehicles to be used in carrying out the service lower than</w:t>
            </w:r>
          </w:p>
        </w:tc>
      </w:tr>
    </w:tbl>
    <w:p w:rsidR="006A4EF8" w:rsidRDefault="006A4EF8">
      <w:pPr>
        <w:sectPr w:rsidR="006A4EF8">
          <w:pgSz w:w="16840" w:h="11910" w:orient="landscape"/>
          <w:pgMar w:top="1100" w:right="660" w:bottom="138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1573"/>
        </w:trPr>
        <w:tc>
          <w:tcPr>
            <w:tcW w:w="7070" w:type="dxa"/>
          </w:tcPr>
          <w:p w:rsidR="006A4EF8" w:rsidRDefault="00281C0C">
            <w:pPr>
              <w:pStyle w:val="TableParagraph"/>
              <w:spacing w:before="23"/>
            </w:pPr>
            <w:r>
              <w:t>the noise levels established by law. (See Annex I)</w:t>
            </w:r>
          </w:p>
          <w:p w:rsidR="006A4EF8" w:rsidRDefault="006A4EF8">
            <w:pPr>
              <w:pStyle w:val="TableParagraph"/>
              <w:spacing w:before="10"/>
              <w:ind w:left="0"/>
              <w:rPr>
                <w:sz w:val="21"/>
              </w:rPr>
            </w:pPr>
          </w:p>
          <w:p w:rsidR="006A4EF8" w:rsidRDefault="00281C0C">
            <w:pPr>
              <w:pStyle w:val="TableParagraph"/>
              <w:ind w:right="92"/>
              <w:jc w:val="both"/>
            </w:pPr>
            <w:r>
              <w:rPr>
                <w:b/>
              </w:rPr>
              <w:t xml:space="preserve">Verification: </w:t>
            </w:r>
            <w:r>
              <w:t xml:space="preserve">The tenderer must provide a list of all the vehicles that will </w:t>
            </w:r>
            <w:r>
              <w:rPr>
                <w:spacing w:val="2"/>
              </w:rPr>
              <w:t xml:space="preserve">be </w:t>
            </w:r>
            <w:r>
              <w:t>used to carry out the service with the noise levels for each one and the average noise</w:t>
            </w:r>
            <w:r>
              <w:rPr>
                <w:spacing w:val="-1"/>
              </w:rPr>
              <w:t xml:space="preserve"> </w:t>
            </w:r>
            <w:r>
              <w:t>emissions.</w:t>
            </w:r>
          </w:p>
        </w:tc>
        <w:tc>
          <w:tcPr>
            <w:tcW w:w="7074" w:type="dxa"/>
          </w:tcPr>
          <w:p w:rsidR="006A4EF8" w:rsidRDefault="00281C0C">
            <w:pPr>
              <w:pStyle w:val="TableParagraph"/>
              <w:spacing w:before="23"/>
            </w:pPr>
            <w:r>
              <w:t>the noise levels established by law. (See Annex I)</w:t>
            </w:r>
          </w:p>
          <w:p w:rsidR="006A4EF8" w:rsidRDefault="006A4EF8">
            <w:pPr>
              <w:pStyle w:val="TableParagraph"/>
              <w:spacing w:before="10"/>
              <w:ind w:left="0"/>
              <w:rPr>
                <w:sz w:val="21"/>
              </w:rPr>
            </w:pPr>
          </w:p>
          <w:p w:rsidR="006A4EF8" w:rsidRDefault="00281C0C">
            <w:pPr>
              <w:pStyle w:val="TableParagraph"/>
              <w:ind w:right="96"/>
              <w:jc w:val="both"/>
            </w:pPr>
            <w:r>
              <w:rPr>
                <w:b/>
              </w:rPr>
              <w:t xml:space="preserve">Verification: </w:t>
            </w:r>
            <w:r>
              <w:t>The tenderer must provide a list of all the buses that will be used to carry out the service</w:t>
            </w:r>
            <w:r>
              <w:t xml:space="preserve"> with the noise levels for each one and the average noise</w:t>
            </w:r>
            <w:r>
              <w:rPr>
                <w:spacing w:val="-1"/>
              </w:rPr>
              <w:t xml:space="preserve"> </w:t>
            </w:r>
            <w:r>
              <w:t>emissions.</w:t>
            </w:r>
          </w:p>
        </w:tc>
      </w:tr>
      <w:tr w:rsidR="006A4EF8">
        <w:trPr>
          <w:trHeight w:val="7441"/>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jc w:val="both"/>
              <w:rPr>
                <w:b/>
              </w:rPr>
            </w:pPr>
            <w:r>
              <w:rPr>
                <w:b/>
              </w:rPr>
              <w:t>3. Lubricant oils</w:t>
            </w:r>
          </w:p>
          <w:p w:rsidR="006A4EF8" w:rsidRDefault="006A4EF8">
            <w:pPr>
              <w:pStyle w:val="TableParagraph"/>
              <w:spacing w:before="2"/>
              <w:ind w:left="0"/>
              <w:rPr>
                <w:sz w:val="21"/>
              </w:rPr>
            </w:pPr>
          </w:p>
          <w:p w:rsidR="006A4EF8" w:rsidRDefault="00281C0C">
            <w:pPr>
              <w:pStyle w:val="TableParagraph"/>
              <w:numPr>
                <w:ilvl w:val="0"/>
                <w:numId w:val="5"/>
              </w:numPr>
              <w:tabs>
                <w:tab w:val="left" w:pos="331"/>
              </w:tabs>
              <w:ind w:right="97" w:firstLine="0"/>
              <w:jc w:val="both"/>
            </w:pPr>
            <w:r>
              <w:t>Vehicles must use low viscosity engine lubricant oils (LVL) or regenerated lubricant oils, with a minimum of 25% regenerated base oils, in vehicle maintenance. LVL are those corresponding to SAE grade number 0W30 or 5W30 or equivalent</w:t>
            </w:r>
            <w:r>
              <w:rPr>
                <w:spacing w:val="-1"/>
              </w:rPr>
              <w:t xml:space="preserve"> </w:t>
            </w:r>
            <w:r>
              <w:t>3.</w:t>
            </w:r>
          </w:p>
          <w:p w:rsidR="006A4EF8" w:rsidRDefault="006A4EF8">
            <w:pPr>
              <w:pStyle w:val="TableParagraph"/>
              <w:spacing w:before="2"/>
              <w:ind w:left="0"/>
            </w:pPr>
          </w:p>
          <w:p w:rsidR="006A4EF8" w:rsidRDefault="00281C0C">
            <w:pPr>
              <w:pStyle w:val="TableParagraph"/>
              <w:numPr>
                <w:ilvl w:val="0"/>
                <w:numId w:val="5"/>
              </w:numPr>
              <w:tabs>
                <w:tab w:val="left" w:pos="388"/>
              </w:tabs>
              <w:ind w:right="97" w:firstLine="0"/>
              <w:jc w:val="both"/>
            </w:pPr>
            <w:r>
              <w:t xml:space="preserve">Hydraulic fluids </w:t>
            </w:r>
            <w:r>
              <w:t>and greases should have no Health or Environmental Hazard statement or R-phrase at the time of application (Lowest classification limit in Regulation (EC) No. 1272/2008 or Council Directive 99/45/EC).</w:t>
            </w:r>
          </w:p>
          <w:p w:rsidR="006A4EF8" w:rsidRDefault="006A4EF8">
            <w:pPr>
              <w:pStyle w:val="TableParagraph"/>
              <w:spacing w:before="10"/>
              <w:ind w:left="0"/>
              <w:rPr>
                <w:sz w:val="21"/>
              </w:rPr>
            </w:pPr>
          </w:p>
          <w:p w:rsidR="006A4EF8" w:rsidRDefault="00281C0C">
            <w:pPr>
              <w:pStyle w:val="TableParagraph"/>
              <w:numPr>
                <w:ilvl w:val="0"/>
                <w:numId w:val="5"/>
              </w:numPr>
              <w:tabs>
                <w:tab w:val="left" w:pos="334"/>
              </w:tabs>
              <w:ind w:right="93" w:firstLine="0"/>
              <w:jc w:val="both"/>
            </w:pPr>
            <w:r>
              <w:t>No derogation from the exclusion in Article 6(6) of Re</w:t>
            </w:r>
            <w:r>
              <w:t>gulation (EC) No. 66/2010 may be given concerning substances identified as substances of very high concern and included in the list foreseen in Article 59 of Regulation (EC) No. 1907/2006, when present in mixtures, in concentrations higher than 0.010%</w:t>
            </w:r>
            <w:r>
              <w:rPr>
                <w:spacing w:val="-2"/>
              </w:rPr>
              <w:t xml:space="preserve"> </w:t>
            </w:r>
            <w:r>
              <w:t>(w/w</w:t>
            </w:r>
            <w:r>
              <w:t>).</w:t>
            </w:r>
          </w:p>
          <w:p w:rsidR="006A4EF8" w:rsidRDefault="006A4EF8">
            <w:pPr>
              <w:pStyle w:val="TableParagraph"/>
              <w:ind w:left="0"/>
              <w:rPr>
                <w:sz w:val="24"/>
              </w:rPr>
            </w:pPr>
          </w:p>
          <w:p w:rsidR="006A4EF8" w:rsidRDefault="00281C0C">
            <w:pPr>
              <w:pStyle w:val="TableParagraph"/>
              <w:numPr>
                <w:ilvl w:val="0"/>
                <w:numId w:val="5"/>
              </w:numPr>
              <w:tabs>
                <w:tab w:val="left" w:pos="338"/>
              </w:tabs>
              <w:ind w:left="337" w:hanging="230"/>
              <w:jc w:val="both"/>
            </w:pPr>
            <w:r>
              <w:t xml:space="preserve">Carbon content should be </w:t>
            </w:r>
            <w:r>
              <w:rPr>
                <w:sz w:val="16"/>
              </w:rPr>
              <w:t>≥</w:t>
            </w:r>
            <w:r>
              <w:t>45% derived from renewable raw</w:t>
            </w:r>
            <w:r>
              <w:rPr>
                <w:spacing w:val="-5"/>
              </w:rPr>
              <w:t xml:space="preserve"> </w:t>
            </w:r>
            <w:r>
              <w:t>materials.</w:t>
            </w:r>
          </w:p>
          <w:p w:rsidR="006A4EF8" w:rsidRDefault="006A4EF8">
            <w:pPr>
              <w:pStyle w:val="TableParagraph"/>
              <w:spacing w:before="2"/>
              <w:ind w:left="0"/>
            </w:pPr>
          </w:p>
          <w:p w:rsidR="006A4EF8" w:rsidRDefault="00281C0C">
            <w:pPr>
              <w:pStyle w:val="TableParagraph"/>
              <w:numPr>
                <w:ilvl w:val="0"/>
                <w:numId w:val="5"/>
              </w:numPr>
              <w:tabs>
                <w:tab w:val="left" w:pos="334"/>
              </w:tabs>
              <w:ind w:left="106" w:right="94" w:firstLine="0"/>
              <w:jc w:val="both"/>
            </w:pPr>
            <w:r>
              <w:t>The cumulative mass percentage of substances present that are both non- biodegradable and bioaccumulative shall not be more than 0.1%</w:t>
            </w:r>
            <w:r>
              <w:rPr>
                <w:spacing w:val="-24"/>
              </w:rPr>
              <w:t xml:space="preserve"> </w:t>
            </w:r>
            <w:r>
              <w:t>(w/w).</w:t>
            </w:r>
          </w:p>
          <w:p w:rsidR="006A4EF8" w:rsidRDefault="006A4EF8">
            <w:pPr>
              <w:pStyle w:val="TableParagraph"/>
              <w:spacing w:before="11"/>
              <w:ind w:left="0"/>
              <w:rPr>
                <w:sz w:val="23"/>
              </w:rPr>
            </w:pPr>
          </w:p>
          <w:p w:rsidR="006A4EF8" w:rsidRDefault="00281C0C">
            <w:pPr>
              <w:pStyle w:val="TableParagraph"/>
              <w:ind w:left="107" w:right="94"/>
              <w:jc w:val="both"/>
            </w:pPr>
            <w:r>
              <w:rPr>
                <w:b/>
              </w:rPr>
              <w:t xml:space="preserve">Verification: </w:t>
            </w:r>
            <w:r>
              <w:t>The tenderer must provide the technical sheet of the proposed lubricants. Products carrying a relevant Type I Ecolabel fulfilling the listed criteria will be deemed to comply. Other appropriate means of proof such as a technical dossier or a test report fr</w:t>
            </w:r>
            <w:r>
              <w:t>om an independent body will also be accepted.</w:t>
            </w:r>
          </w:p>
        </w:tc>
      </w:tr>
    </w:tbl>
    <w:p w:rsidR="006A4EF8" w:rsidRDefault="006A4EF8">
      <w:pPr>
        <w:jc w:val="both"/>
        <w:sectPr w:rsidR="006A4EF8">
          <w:pgSz w:w="16840" w:h="11910" w:orient="landscape"/>
          <w:pgMar w:top="1100" w:right="660" w:bottom="1300" w:left="1200" w:header="0" w:footer="1101" w:gutter="0"/>
          <w:cols w:space="720"/>
        </w:sectPr>
      </w:pPr>
    </w:p>
    <w:p w:rsidR="006A4EF8" w:rsidRDefault="00281C0C">
      <w:pPr>
        <w:pStyle w:val="Tijeloteksta"/>
        <w:spacing w:before="2" w:after="1"/>
        <w:rPr>
          <w:sz w:val="27"/>
        </w:rPr>
      </w:pPr>
      <w:r>
        <w:rPr>
          <w:noProof/>
          <w:lang w:val="hr-HR" w:eastAsia="hr-HR"/>
        </w:rPr>
        <mc:AlternateContent>
          <mc:Choice Requires="wps">
            <w:drawing>
              <wp:anchor distT="0" distB="0" distL="114300" distR="114300" simplePos="0" relativeHeight="251654656" behindDoc="0" locked="0" layoutInCell="1" allowOverlap="1">
                <wp:simplePos x="0" y="0"/>
                <wp:positionH relativeFrom="page">
                  <wp:posOffset>5388610</wp:posOffset>
                </wp:positionH>
                <wp:positionV relativeFrom="page">
                  <wp:posOffset>2853055</wp:posOffset>
                </wp:positionV>
                <wp:extent cx="3895725" cy="935355"/>
                <wp:effectExtent l="0" t="0" r="254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041"/>
                              <w:gridCol w:w="2041"/>
                            </w:tblGrid>
                            <w:tr w:rsidR="006A4EF8">
                              <w:trPr>
                                <w:trHeight w:val="814"/>
                              </w:trPr>
                              <w:tc>
                                <w:tcPr>
                                  <w:tcW w:w="2041" w:type="dxa"/>
                                </w:tcPr>
                                <w:p w:rsidR="006A4EF8" w:rsidRDefault="00281C0C">
                                  <w:pPr>
                                    <w:pStyle w:val="TableParagraph"/>
                                    <w:spacing w:before="30"/>
                                    <w:rPr>
                                      <w:b/>
                                    </w:rPr>
                                  </w:pPr>
                                  <w:r>
                                    <w:rPr>
                                      <w:b/>
                                    </w:rPr>
                                    <w:t>Tyre class</w:t>
                                  </w:r>
                                </w:p>
                              </w:tc>
                              <w:tc>
                                <w:tcPr>
                                  <w:tcW w:w="2041" w:type="dxa"/>
                                </w:tcPr>
                                <w:p w:rsidR="006A4EF8" w:rsidRDefault="00281C0C">
                                  <w:pPr>
                                    <w:pStyle w:val="TableParagraph"/>
                                    <w:tabs>
                                      <w:tab w:val="left" w:pos="1305"/>
                                    </w:tabs>
                                    <w:spacing w:before="30" w:line="252" w:lineRule="exact"/>
                                    <w:rPr>
                                      <w:b/>
                                    </w:rPr>
                                  </w:pPr>
                                  <w:r>
                                    <w:rPr>
                                      <w:b/>
                                    </w:rPr>
                                    <w:t>Max</w:t>
                                  </w:r>
                                  <w:r>
                                    <w:rPr>
                                      <w:b/>
                                    </w:rPr>
                                    <w:tab/>
                                    <w:t>rolling</w:t>
                                  </w:r>
                                </w:p>
                                <w:p w:rsidR="006A4EF8" w:rsidRDefault="00281C0C">
                                  <w:pPr>
                                    <w:pStyle w:val="TableParagraph"/>
                                    <w:tabs>
                                      <w:tab w:val="left" w:pos="1431"/>
                                    </w:tabs>
                                    <w:spacing w:line="242" w:lineRule="auto"/>
                                    <w:ind w:right="97"/>
                                    <w:rPr>
                                      <w:b/>
                                    </w:rPr>
                                  </w:pPr>
                                  <w:r>
                                    <w:rPr>
                                      <w:b/>
                                    </w:rPr>
                                    <w:t>resistance</w:t>
                                  </w:r>
                                  <w:r>
                                    <w:rPr>
                                      <w:b/>
                                    </w:rPr>
                                    <w:tab/>
                                  </w:r>
                                  <w:r>
                                    <w:rPr>
                                      <w:b/>
                                      <w:w w:val="95"/>
                                    </w:rPr>
                                    <w:t xml:space="preserve">value </w:t>
                                  </w:r>
                                  <w:r>
                                    <w:rPr>
                                      <w:b/>
                                    </w:rPr>
                                    <w:t>(kg/tonne)</w:t>
                                  </w:r>
                                </w:p>
                              </w:tc>
                              <w:tc>
                                <w:tcPr>
                                  <w:tcW w:w="2041" w:type="dxa"/>
                                </w:tcPr>
                                <w:p w:rsidR="006A4EF8" w:rsidRDefault="00281C0C">
                                  <w:pPr>
                                    <w:pStyle w:val="TableParagraph"/>
                                    <w:tabs>
                                      <w:tab w:val="left" w:pos="845"/>
                                      <w:tab w:val="left" w:pos="1579"/>
                                    </w:tabs>
                                    <w:spacing w:before="30"/>
                                    <w:ind w:left="107" w:right="96"/>
                                    <w:rPr>
                                      <w:b/>
                                    </w:rPr>
                                  </w:pPr>
                                  <w:r>
                                    <w:rPr>
                                      <w:b/>
                                    </w:rPr>
                                    <w:t>Tyre</w:t>
                                  </w:r>
                                  <w:r>
                                    <w:rPr>
                                      <w:b/>
                                    </w:rPr>
                                    <w:tab/>
                                    <w:t>label</w:t>
                                  </w:r>
                                  <w:r>
                                    <w:rPr>
                                      <w:b/>
                                    </w:rPr>
                                    <w:tab/>
                                  </w:r>
                                  <w:r>
                                    <w:rPr>
                                      <w:b/>
                                      <w:w w:val="95"/>
                                    </w:rPr>
                                    <w:t xml:space="preserve">fuel </w:t>
                                  </w:r>
                                  <w:r>
                                    <w:rPr>
                                      <w:b/>
                                    </w:rPr>
                                    <w:t>efficiency</w:t>
                                  </w:r>
                                  <w:r>
                                    <w:rPr>
                                      <w:b/>
                                      <w:spacing w:val="-2"/>
                                    </w:rPr>
                                    <w:t xml:space="preserve"> </w:t>
                                  </w:r>
                                  <w:r>
                                    <w:rPr>
                                      <w:b/>
                                    </w:rPr>
                                    <w:t>class</w:t>
                                  </w:r>
                                </w:p>
                              </w:tc>
                            </w:tr>
                            <w:tr w:rsidR="006A4EF8">
                              <w:trPr>
                                <w:trHeight w:val="310"/>
                              </w:trPr>
                              <w:tc>
                                <w:tcPr>
                                  <w:tcW w:w="2041" w:type="dxa"/>
                                </w:tcPr>
                                <w:p w:rsidR="006A4EF8" w:rsidRDefault="00281C0C">
                                  <w:pPr>
                                    <w:pStyle w:val="TableParagraph"/>
                                    <w:spacing w:before="23"/>
                                  </w:pPr>
                                  <w:r>
                                    <w:t>C2</w:t>
                                  </w:r>
                                </w:p>
                              </w:tc>
                              <w:tc>
                                <w:tcPr>
                                  <w:tcW w:w="2041" w:type="dxa"/>
                                </w:tcPr>
                                <w:p w:rsidR="006A4EF8" w:rsidRDefault="00281C0C">
                                  <w:pPr>
                                    <w:pStyle w:val="TableParagraph"/>
                                    <w:spacing w:before="23"/>
                                    <w:ind w:left="107"/>
                                  </w:pPr>
                                  <w:r>
                                    <w:t>9.2</w:t>
                                  </w:r>
                                </w:p>
                              </w:tc>
                              <w:tc>
                                <w:tcPr>
                                  <w:tcW w:w="2041" w:type="dxa"/>
                                </w:tcPr>
                                <w:p w:rsidR="006A4EF8" w:rsidRDefault="00281C0C">
                                  <w:pPr>
                                    <w:pStyle w:val="TableParagraph"/>
                                    <w:spacing w:before="23"/>
                                    <w:ind w:left="107"/>
                                  </w:pPr>
                                  <w:r>
                                    <w:rPr>
                                      <w:w w:val="99"/>
                                    </w:rPr>
                                    <w:t>E</w:t>
                                  </w:r>
                                </w:p>
                              </w:tc>
                            </w:tr>
                            <w:tr w:rsidR="006A4EF8">
                              <w:trPr>
                                <w:trHeight w:val="310"/>
                              </w:trPr>
                              <w:tc>
                                <w:tcPr>
                                  <w:tcW w:w="2041" w:type="dxa"/>
                                </w:tcPr>
                                <w:p w:rsidR="006A4EF8" w:rsidRDefault="00281C0C">
                                  <w:pPr>
                                    <w:pStyle w:val="TableParagraph"/>
                                    <w:spacing w:before="23"/>
                                  </w:pPr>
                                  <w:r>
                                    <w:t>C3</w:t>
                                  </w:r>
                                </w:p>
                              </w:tc>
                              <w:tc>
                                <w:tcPr>
                                  <w:tcW w:w="2041" w:type="dxa"/>
                                </w:tcPr>
                                <w:p w:rsidR="006A4EF8" w:rsidRDefault="00281C0C">
                                  <w:pPr>
                                    <w:pStyle w:val="TableParagraph"/>
                                    <w:spacing w:before="23"/>
                                    <w:ind w:left="107"/>
                                  </w:pPr>
                                  <w:r>
                                    <w:rPr>
                                      <w:w w:val="99"/>
                                    </w:rPr>
                                    <w:t>7</w:t>
                                  </w:r>
                                </w:p>
                              </w:tc>
                              <w:tc>
                                <w:tcPr>
                                  <w:tcW w:w="2041" w:type="dxa"/>
                                </w:tcPr>
                                <w:p w:rsidR="006A4EF8" w:rsidRDefault="00281C0C">
                                  <w:pPr>
                                    <w:pStyle w:val="TableParagraph"/>
                                    <w:spacing w:before="23"/>
                                    <w:ind w:left="107"/>
                                  </w:pPr>
                                  <w:r>
                                    <w:rPr>
                                      <w:w w:val="99"/>
                                    </w:rPr>
                                    <w:t>D</w:t>
                                  </w:r>
                                </w:p>
                              </w:tc>
                            </w:tr>
                          </w:tbl>
                          <w:p w:rsidR="006A4EF8" w:rsidRDefault="006A4EF8">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424.3pt;margin-top:224.65pt;width:306.75pt;height:73.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041"/>
                        <w:gridCol w:w="2041"/>
                      </w:tblGrid>
                      <w:tr w:rsidR="006A4EF8">
                        <w:trPr>
                          <w:trHeight w:val="814"/>
                        </w:trPr>
                        <w:tc>
                          <w:tcPr>
                            <w:tcW w:w="2041" w:type="dxa"/>
                          </w:tcPr>
                          <w:p w:rsidR="006A4EF8" w:rsidRDefault="00281C0C">
                            <w:pPr>
                              <w:pStyle w:val="TableParagraph"/>
                              <w:spacing w:before="30"/>
                              <w:rPr>
                                <w:b/>
                              </w:rPr>
                            </w:pPr>
                            <w:r>
                              <w:rPr>
                                <w:b/>
                              </w:rPr>
                              <w:t>Tyre class</w:t>
                            </w:r>
                          </w:p>
                        </w:tc>
                        <w:tc>
                          <w:tcPr>
                            <w:tcW w:w="2041" w:type="dxa"/>
                          </w:tcPr>
                          <w:p w:rsidR="006A4EF8" w:rsidRDefault="00281C0C">
                            <w:pPr>
                              <w:pStyle w:val="TableParagraph"/>
                              <w:tabs>
                                <w:tab w:val="left" w:pos="1305"/>
                              </w:tabs>
                              <w:spacing w:before="30" w:line="252" w:lineRule="exact"/>
                              <w:rPr>
                                <w:b/>
                              </w:rPr>
                            </w:pPr>
                            <w:r>
                              <w:rPr>
                                <w:b/>
                              </w:rPr>
                              <w:t>Max</w:t>
                            </w:r>
                            <w:r>
                              <w:rPr>
                                <w:b/>
                              </w:rPr>
                              <w:tab/>
                              <w:t>rolling</w:t>
                            </w:r>
                          </w:p>
                          <w:p w:rsidR="006A4EF8" w:rsidRDefault="00281C0C">
                            <w:pPr>
                              <w:pStyle w:val="TableParagraph"/>
                              <w:tabs>
                                <w:tab w:val="left" w:pos="1431"/>
                              </w:tabs>
                              <w:spacing w:line="242" w:lineRule="auto"/>
                              <w:ind w:right="97"/>
                              <w:rPr>
                                <w:b/>
                              </w:rPr>
                            </w:pPr>
                            <w:r>
                              <w:rPr>
                                <w:b/>
                              </w:rPr>
                              <w:t>resistance</w:t>
                            </w:r>
                            <w:r>
                              <w:rPr>
                                <w:b/>
                              </w:rPr>
                              <w:tab/>
                            </w:r>
                            <w:r>
                              <w:rPr>
                                <w:b/>
                                <w:w w:val="95"/>
                              </w:rPr>
                              <w:t xml:space="preserve">value </w:t>
                            </w:r>
                            <w:r>
                              <w:rPr>
                                <w:b/>
                              </w:rPr>
                              <w:t>(kg/tonne)</w:t>
                            </w:r>
                          </w:p>
                        </w:tc>
                        <w:tc>
                          <w:tcPr>
                            <w:tcW w:w="2041" w:type="dxa"/>
                          </w:tcPr>
                          <w:p w:rsidR="006A4EF8" w:rsidRDefault="00281C0C">
                            <w:pPr>
                              <w:pStyle w:val="TableParagraph"/>
                              <w:tabs>
                                <w:tab w:val="left" w:pos="845"/>
                                <w:tab w:val="left" w:pos="1579"/>
                              </w:tabs>
                              <w:spacing w:before="30"/>
                              <w:ind w:left="107" w:right="96"/>
                              <w:rPr>
                                <w:b/>
                              </w:rPr>
                            </w:pPr>
                            <w:r>
                              <w:rPr>
                                <w:b/>
                              </w:rPr>
                              <w:t>Tyre</w:t>
                            </w:r>
                            <w:r>
                              <w:rPr>
                                <w:b/>
                              </w:rPr>
                              <w:tab/>
                              <w:t>label</w:t>
                            </w:r>
                            <w:r>
                              <w:rPr>
                                <w:b/>
                              </w:rPr>
                              <w:tab/>
                            </w:r>
                            <w:r>
                              <w:rPr>
                                <w:b/>
                                <w:w w:val="95"/>
                              </w:rPr>
                              <w:t xml:space="preserve">fuel </w:t>
                            </w:r>
                            <w:r>
                              <w:rPr>
                                <w:b/>
                              </w:rPr>
                              <w:t>efficiency</w:t>
                            </w:r>
                            <w:r>
                              <w:rPr>
                                <w:b/>
                                <w:spacing w:val="-2"/>
                              </w:rPr>
                              <w:t xml:space="preserve"> </w:t>
                            </w:r>
                            <w:r>
                              <w:rPr>
                                <w:b/>
                              </w:rPr>
                              <w:t>class</w:t>
                            </w:r>
                          </w:p>
                        </w:tc>
                      </w:tr>
                      <w:tr w:rsidR="006A4EF8">
                        <w:trPr>
                          <w:trHeight w:val="310"/>
                        </w:trPr>
                        <w:tc>
                          <w:tcPr>
                            <w:tcW w:w="2041" w:type="dxa"/>
                          </w:tcPr>
                          <w:p w:rsidR="006A4EF8" w:rsidRDefault="00281C0C">
                            <w:pPr>
                              <w:pStyle w:val="TableParagraph"/>
                              <w:spacing w:before="23"/>
                            </w:pPr>
                            <w:r>
                              <w:t>C2</w:t>
                            </w:r>
                          </w:p>
                        </w:tc>
                        <w:tc>
                          <w:tcPr>
                            <w:tcW w:w="2041" w:type="dxa"/>
                          </w:tcPr>
                          <w:p w:rsidR="006A4EF8" w:rsidRDefault="00281C0C">
                            <w:pPr>
                              <w:pStyle w:val="TableParagraph"/>
                              <w:spacing w:before="23"/>
                              <w:ind w:left="107"/>
                            </w:pPr>
                            <w:r>
                              <w:t>9.2</w:t>
                            </w:r>
                          </w:p>
                        </w:tc>
                        <w:tc>
                          <w:tcPr>
                            <w:tcW w:w="2041" w:type="dxa"/>
                          </w:tcPr>
                          <w:p w:rsidR="006A4EF8" w:rsidRDefault="00281C0C">
                            <w:pPr>
                              <w:pStyle w:val="TableParagraph"/>
                              <w:spacing w:before="23"/>
                              <w:ind w:left="107"/>
                            </w:pPr>
                            <w:r>
                              <w:rPr>
                                <w:w w:val="99"/>
                              </w:rPr>
                              <w:t>E</w:t>
                            </w:r>
                          </w:p>
                        </w:tc>
                      </w:tr>
                      <w:tr w:rsidR="006A4EF8">
                        <w:trPr>
                          <w:trHeight w:val="310"/>
                        </w:trPr>
                        <w:tc>
                          <w:tcPr>
                            <w:tcW w:w="2041" w:type="dxa"/>
                          </w:tcPr>
                          <w:p w:rsidR="006A4EF8" w:rsidRDefault="00281C0C">
                            <w:pPr>
                              <w:pStyle w:val="TableParagraph"/>
                              <w:spacing w:before="23"/>
                            </w:pPr>
                            <w:r>
                              <w:t>C3</w:t>
                            </w:r>
                          </w:p>
                        </w:tc>
                        <w:tc>
                          <w:tcPr>
                            <w:tcW w:w="2041" w:type="dxa"/>
                          </w:tcPr>
                          <w:p w:rsidR="006A4EF8" w:rsidRDefault="00281C0C">
                            <w:pPr>
                              <w:pStyle w:val="TableParagraph"/>
                              <w:spacing w:before="23"/>
                              <w:ind w:left="107"/>
                            </w:pPr>
                            <w:r>
                              <w:rPr>
                                <w:w w:val="99"/>
                              </w:rPr>
                              <w:t>7</w:t>
                            </w:r>
                          </w:p>
                        </w:tc>
                        <w:tc>
                          <w:tcPr>
                            <w:tcW w:w="2041" w:type="dxa"/>
                          </w:tcPr>
                          <w:p w:rsidR="006A4EF8" w:rsidRDefault="00281C0C">
                            <w:pPr>
                              <w:pStyle w:val="TableParagraph"/>
                              <w:spacing w:before="23"/>
                              <w:ind w:left="107"/>
                            </w:pPr>
                            <w:r>
                              <w:rPr>
                                <w:w w:val="99"/>
                              </w:rPr>
                              <w:t>D</w:t>
                            </w:r>
                          </w:p>
                        </w:tc>
                      </w:tr>
                    </w:tbl>
                    <w:p w:rsidR="006A4EF8" w:rsidRDefault="006A4EF8">
                      <w:pPr>
                        <w:pStyle w:val="Tijeloteksta"/>
                      </w:pPr>
                    </w:p>
                  </w:txbxContent>
                </v:textbox>
                <w10:wrap anchorx="page" anchory="page"/>
              </v:shape>
            </w:pict>
          </mc:Fallback>
        </mc:AlternateConten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7348"/>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jc w:val="both"/>
              <w:rPr>
                <w:b/>
              </w:rPr>
            </w:pPr>
            <w:r>
              <w:rPr>
                <w:b/>
              </w:rPr>
              <w:t>4. Tyres</w:t>
            </w:r>
          </w:p>
          <w:p w:rsidR="006A4EF8" w:rsidRDefault="006A4EF8">
            <w:pPr>
              <w:pStyle w:val="TableParagraph"/>
              <w:spacing w:before="2"/>
              <w:ind w:left="0"/>
              <w:rPr>
                <w:sz w:val="21"/>
              </w:rPr>
            </w:pPr>
          </w:p>
          <w:p w:rsidR="006A4EF8" w:rsidRDefault="00281C0C">
            <w:pPr>
              <w:pStyle w:val="TableParagraph"/>
              <w:ind w:right="97"/>
              <w:jc w:val="both"/>
            </w:pPr>
            <w:r>
              <w:t xml:space="preserve">The tenderer must use tyres with rolling noise values less than the limit values in Regulation 661/2009 Annex II Part C. (see Annex </w:t>
            </w:r>
            <w:r>
              <w:rPr>
                <w:spacing w:val="-3"/>
              </w:rPr>
              <w:t xml:space="preserve">I) </w:t>
            </w:r>
            <w:r>
              <w:t>This is equivalent to the top two categories (of the three available) of the EU tyre label external rolling noise</w:t>
            </w:r>
            <w:r>
              <w:rPr>
                <w:spacing w:val="-7"/>
              </w:rPr>
              <w:t xml:space="preserve"> </w:t>
            </w:r>
            <w:r>
              <w:t>class.</w:t>
            </w:r>
          </w:p>
          <w:p w:rsidR="006A4EF8" w:rsidRDefault="006A4EF8">
            <w:pPr>
              <w:pStyle w:val="TableParagraph"/>
              <w:spacing w:before="2"/>
              <w:ind w:left="0"/>
            </w:pPr>
          </w:p>
          <w:p w:rsidR="006A4EF8" w:rsidRDefault="00281C0C">
            <w:pPr>
              <w:pStyle w:val="TableParagraph"/>
              <w:ind w:right="94"/>
              <w:jc w:val="both"/>
            </w:pPr>
            <w:r>
              <w:t>The tenderer must have a commitment to using low rolling resistance tyres. The rolling resistance (for both new and retreaded tyres), expressed as kg/tonne must not exceed the following limit values, according to ISO 28580 or equivalent:</w:t>
            </w: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spacing w:before="2"/>
              <w:ind w:left="0"/>
              <w:rPr>
                <w:sz w:val="28"/>
              </w:rPr>
            </w:pPr>
          </w:p>
          <w:p w:rsidR="006A4EF8" w:rsidRDefault="00281C0C">
            <w:pPr>
              <w:pStyle w:val="TableParagraph"/>
              <w:ind w:right="94"/>
              <w:jc w:val="both"/>
            </w:pPr>
            <w:r>
              <w:t>These are the figures for driven wheels and wheels with other special functions. Free rolling tyres used should have a lower rolling resistance than those used for drive or special functions.</w:t>
            </w:r>
          </w:p>
          <w:p w:rsidR="006A4EF8" w:rsidRDefault="006A4EF8">
            <w:pPr>
              <w:pStyle w:val="TableParagraph"/>
              <w:spacing w:before="11"/>
              <w:ind w:left="0"/>
              <w:rPr>
                <w:sz w:val="21"/>
              </w:rPr>
            </w:pPr>
          </w:p>
          <w:p w:rsidR="006A4EF8" w:rsidRDefault="00281C0C">
            <w:pPr>
              <w:pStyle w:val="TableParagraph"/>
              <w:ind w:right="98"/>
              <w:jc w:val="both"/>
            </w:pPr>
            <w:r>
              <w:rPr>
                <w:b/>
              </w:rPr>
              <w:t xml:space="preserve">Verification: </w:t>
            </w:r>
            <w:r>
              <w:t>Tenderer must present a list of the tyres that wi</w:t>
            </w:r>
            <w:r>
              <w:t>ll be used in maintenance tasks together with the relevant test results (according to ISO 28580 or equivalent). Products carrying a relevant Type I Ecolabel fulfilling the listed criteria will be deemed to comply. Other appropriate means of proof will also</w:t>
            </w:r>
            <w:r>
              <w:t xml:space="preserve"> be</w:t>
            </w:r>
            <w:r>
              <w:rPr>
                <w:spacing w:val="-4"/>
              </w:rPr>
              <w:t xml:space="preserve"> </w:t>
            </w:r>
            <w:r>
              <w:t>accepted.</w:t>
            </w:r>
          </w:p>
        </w:tc>
      </w:tr>
      <w:tr w:rsidR="006A4EF8">
        <w:trPr>
          <w:trHeight w:val="306"/>
        </w:trPr>
        <w:tc>
          <w:tcPr>
            <w:tcW w:w="7070" w:type="dxa"/>
            <w:shd w:val="clear" w:color="auto" w:fill="9ACC00"/>
          </w:tcPr>
          <w:p w:rsidR="006A4EF8" w:rsidRDefault="00281C0C">
            <w:pPr>
              <w:pStyle w:val="TableParagraph"/>
              <w:spacing w:before="31"/>
              <w:rPr>
                <w:b/>
              </w:rPr>
            </w:pPr>
            <w:r>
              <w:rPr>
                <w:b/>
              </w:rPr>
              <w:t>AWARD CRITERIA</w:t>
            </w:r>
          </w:p>
        </w:tc>
        <w:tc>
          <w:tcPr>
            <w:tcW w:w="7074" w:type="dxa"/>
            <w:shd w:val="clear" w:color="auto" w:fill="9ACC00"/>
          </w:tcPr>
          <w:p w:rsidR="006A4EF8" w:rsidRDefault="00281C0C">
            <w:pPr>
              <w:pStyle w:val="TableParagraph"/>
              <w:spacing w:before="31"/>
              <w:rPr>
                <w:b/>
              </w:rPr>
            </w:pPr>
            <w:r>
              <w:rPr>
                <w:b/>
              </w:rPr>
              <w:t>AWARD CRITERIA</w:t>
            </w:r>
          </w:p>
        </w:tc>
      </w:tr>
      <w:tr w:rsidR="006A4EF8">
        <w:trPr>
          <w:trHeight w:val="1325"/>
        </w:trPr>
        <w:tc>
          <w:tcPr>
            <w:tcW w:w="7070" w:type="dxa"/>
          </w:tcPr>
          <w:p w:rsidR="006A4EF8" w:rsidRDefault="00281C0C">
            <w:pPr>
              <w:pStyle w:val="TableParagraph"/>
              <w:spacing w:before="23"/>
            </w:pPr>
            <w:r>
              <w:t>Additional points will be awarded for:</w:t>
            </w:r>
          </w:p>
          <w:p w:rsidR="006A4EF8" w:rsidRDefault="006A4EF8">
            <w:pPr>
              <w:pStyle w:val="TableParagraph"/>
              <w:spacing w:before="9"/>
              <w:ind w:left="0"/>
            </w:pPr>
          </w:p>
          <w:p w:rsidR="006A4EF8" w:rsidRDefault="00281C0C">
            <w:pPr>
              <w:pStyle w:val="TableParagraph"/>
              <w:rPr>
                <w:b/>
              </w:rPr>
            </w:pPr>
            <w:r>
              <w:rPr>
                <w:b/>
              </w:rPr>
              <w:t>1. Exhaust gas emissions</w:t>
            </w:r>
          </w:p>
          <w:p w:rsidR="006A4EF8" w:rsidRDefault="006A4EF8">
            <w:pPr>
              <w:pStyle w:val="TableParagraph"/>
              <w:spacing w:before="2"/>
              <w:ind w:left="0"/>
              <w:rPr>
                <w:sz w:val="21"/>
              </w:rPr>
            </w:pPr>
          </w:p>
          <w:p w:rsidR="006A4EF8" w:rsidRDefault="00281C0C">
            <w:pPr>
              <w:pStyle w:val="TableParagraph"/>
            </w:pPr>
            <w:r>
              <w:t>Proportion of vehicles to be used in carrying out the service complying with</w:t>
            </w:r>
          </w:p>
        </w:tc>
        <w:tc>
          <w:tcPr>
            <w:tcW w:w="7074" w:type="dxa"/>
          </w:tcPr>
          <w:p w:rsidR="006A4EF8" w:rsidRDefault="00281C0C">
            <w:pPr>
              <w:pStyle w:val="TableParagraph"/>
              <w:spacing w:before="23"/>
            </w:pPr>
            <w:r>
              <w:t>Additional points will be awarded for:</w:t>
            </w:r>
          </w:p>
          <w:p w:rsidR="006A4EF8" w:rsidRDefault="006A4EF8">
            <w:pPr>
              <w:pStyle w:val="TableParagraph"/>
              <w:spacing w:before="9"/>
              <w:ind w:left="0"/>
            </w:pPr>
          </w:p>
          <w:p w:rsidR="006A4EF8" w:rsidRDefault="00281C0C">
            <w:pPr>
              <w:pStyle w:val="TableParagraph"/>
              <w:rPr>
                <w:b/>
              </w:rPr>
            </w:pPr>
            <w:r>
              <w:rPr>
                <w:b/>
              </w:rPr>
              <w:t>1. Exhaust gas emissions</w:t>
            </w:r>
          </w:p>
          <w:p w:rsidR="006A4EF8" w:rsidRDefault="006A4EF8">
            <w:pPr>
              <w:pStyle w:val="TableParagraph"/>
              <w:spacing w:before="2"/>
              <w:ind w:left="0"/>
              <w:rPr>
                <w:sz w:val="21"/>
              </w:rPr>
            </w:pPr>
          </w:p>
          <w:p w:rsidR="006A4EF8" w:rsidRDefault="00281C0C">
            <w:pPr>
              <w:pStyle w:val="TableParagraph"/>
            </w:pPr>
            <w:r>
              <w:t>Proportion of vehicles to be used in carrying out the service complying with</w:t>
            </w:r>
          </w:p>
        </w:tc>
      </w:tr>
    </w:tbl>
    <w:p w:rsidR="006A4EF8" w:rsidRDefault="006A4EF8">
      <w:pPr>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1577"/>
        </w:trPr>
        <w:tc>
          <w:tcPr>
            <w:tcW w:w="7070" w:type="dxa"/>
          </w:tcPr>
          <w:p w:rsidR="006A4EF8" w:rsidRDefault="00281C0C">
            <w:pPr>
              <w:pStyle w:val="TableParagraph"/>
              <w:spacing w:before="23"/>
            </w:pPr>
            <w:r>
              <w:t>stricter EURO standards (EURO V, EEV, and EURO VI where applicable).</w:t>
            </w:r>
          </w:p>
          <w:p w:rsidR="006A4EF8" w:rsidRDefault="006A4EF8">
            <w:pPr>
              <w:pStyle w:val="TableParagraph"/>
              <w:spacing w:before="10"/>
              <w:ind w:left="0"/>
              <w:rPr>
                <w:sz w:val="21"/>
              </w:rPr>
            </w:pPr>
          </w:p>
          <w:p w:rsidR="006A4EF8" w:rsidRDefault="00281C0C">
            <w:pPr>
              <w:pStyle w:val="TableParagraph"/>
              <w:ind w:right="96"/>
              <w:jc w:val="both"/>
            </w:pPr>
            <w:r>
              <w:rPr>
                <w:b/>
              </w:rPr>
              <w:t xml:space="preserve">Verification: </w:t>
            </w:r>
            <w:r>
              <w:t>The tenderer must provide a list of all the vehicles to be used in the se</w:t>
            </w:r>
            <w:r>
              <w:t>rvice with their standard and their respective technical sheets where emission standards are defined.</w:t>
            </w:r>
          </w:p>
        </w:tc>
        <w:tc>
          <w:tcPr>
            <w:tcW w:w="7074" w:type="dxa"/>
          </w:tcPr>
          <w:p w:rsidR="006A4EF8" w:rsidRDefault="00281C0C">
            <w:pPr>
              <w:pStyle w:val="TableParagraph"/>
              <w:spacing w:before="23"/>
            </w:pPr>
            <w:r>
              <w:t>stricter EURO standards (EEV, and EURO VI where applicable).</w:t>
            </w:r>
          </w:p>
          <w:p w:rsidR="006A4EF8" w:rsidRDefault="006A4EF8">
            <w:pPr>
              <w:pStyle w:val="TableParagraph"/>
              <w:spacing w:before="10"/>
              <w:ind w:left="0"/>
              <w:rPr>
                <w:sz w:val="21"/>
              </w:rPr>
            </w:pPr>
          </w:p>
          <w:p w:rsidR="006A4EF8" w:rsidRDefault="00281C0C">
            <w:pPr>
              <w:pStyle w:val="TableParagraph"/>
              <w:ind w:right="96"/>
              <w:jc w:val="both"/>
            </w:pPr>
            <w:r>
              <w:rPr>
                <w:b/>
              </w:rPr>
              <w:t xml:space="preserve">Verification: </w:t>
            </w:r>
            <w:r>
              <w:t>The tenderer must provide a list of all the vehicles to be used in the service</w:t>
            </w:r>
            <w:r>
              <w:t xml:space="preserve"> with their standard and their respective technical sheets where emission standards are defined.</w:t>
            </w:r>
          </w:p>
        </w:tc>
      </w:tr>
    </w:tbl>
    <w:p w:rsidR="006A4EF8" w:rsidRDefault="006A4EF8">
      <w:pPr>
        <w:jc w:val="both"/>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2077"/>
        </w:trPr>
        <w:tc>
          <w:tcPr>
            <w:tcW w:w="7070" w:type="dxa"/>
          </w:tcPr>
          <w:p w:rsidR="006A4EF8" w:rsidRDefault="00281C0C">
            <w:pPr>
              <w:pStyle w:val="TableParagraph"/>
              <w:spacing w:before="31"/>
              <w:rPr>
                <w:b/>
              </w:rPr>
            </w:pPr>
            <w:r>
              <w:rPr>
                <w:b/>
              </w:rPr>
              <w:t>2. Use of alternative fuels</w:t>
            </w:r>
          </w:p>
          <w:p w:rsidR="006A4EF8" w:rsidRDefault="006A4EF8">
            <w:pPr>
              <w:pStyle w:val="TableParagraph"/>
              <w:spacing w:before="2"/>
              <w:ind w:left="0"/>
              <w:rPr>
                <w:sz w:val="21"/>
              </w:rPr>
            </w:pPr>
          </w:p>
          <w:p w:rsidR="006A4EF8" w:rsidRDefault="00281C0C">
            <w:pPr>
              <w:pStyle w:val="TableParagraph"/>
              <w:spacing w:line="242" w:lineRule="auto"/>
            </w:pPr>
            <w:r>
              <w:t>Proportion of vehicles designed to be powered by alternative fuel types or systems (e.g. biofuels, electric, hydrogen or hybrid systems).</w:t>
            </w:r>
          </w:p>
          <w:p w:rsidR="006A4EF8" w:rsidRDefault="006A4EF8">
            <w:pPr>
              <w:pStyle w:val="TableParagraph"/>
              <w:spacing w:before="7"/>
              <w:ind w:left="0"/>
              <w:rPr>
                <w:sz w:val="21"/>
              </w:rPr>
            </w:pPr>
          </w:p>
          <w:p w:rsidR="006A4EF8" w:rsidRDefault="00281C0C">
            <w:pPr>
              <w:pStyle w:val="TableParagraph"/>
              <w:spacing w:line="242" w:lineRule="auto"/>
            </w:pPr>
            <w:r>
              <w:rPr>
                <w:b/>
              </w:rPr>
              <w:t xml:space="preserve">Verification: </w:t>
            </w:r>
            <w:r>
              <w:t>The tenderer must provide the technical sheet of the vehicle where these technical or fuel technology s</w:t>
            </w:r>
            <w:r>
              <w:t>pecifications are displayed.</w:t>
            </w:r>
          </w:p>
        </w:tc>
        <w:tc>
          <w:tcPr>
            <w:tcW w:w="7074" w:type="dxa"/>
          </w:tcPr>
          <w:p w:rsidR="006A4EF8" w:rsidRDefault="00281C0C">
            <w:pPr>
              <w:pStyle w:val="TableParagraph"/>
              <w:spacing w:before="30"/>
              <w:rPr>
                <w:b/>
              </w:rPr>
            </w:pPr>
            <w:r>
              <w:rPr>
                <w:b/>
              </w:rPr>
              <w:t>2. Use of alternative fuels</w:t>
            </w:r>
          </w:p>
          <w:p w:rsidR="006A4EF8" w:rsidRDefault="006A4EF8">
            <w:pPr>
              <w:pStyle w:val="TableParagraph"/>
              <w:spacing w:before="3"/>
              <w:ind w:left="0"/>
              <w:rPr>
                <w:sz w:val="21"/>
              </w:rPr>
            </w:pPr>
          </w:p>
          <w:p w:rsidR="006A4EF8" w:rsidRDefault="00281C0C">
            <w:pPr>
              <w:pStyle w:val="TableParagraph"/>
              <w:spacing w:line="242" w:lineRule="auto"/>
            </w:pPr>
            <w:r>
              <w:t>Proportion of vehicles designed to be powered by alternative fuel types or systems (e.g. biofuels, electric, hydrogen or hybrid systems).</w:t>
            </w:r>
          </w:p>
          <w:p w:rsidR="006A4EF8" w:rsidRDefault="006A4EF8">
            <w:pPr>
              <w:pStyle w:val="TableParagraph"/>
              <w:spacing w:before="7"/>
              <w:ind w:left="0"/>
              <w:rPr>
                <w:sz w:val="21"/>
              </w:rPr>
            </w:pPr>
          </w:p>
          <w:p w:rsidR="006A4EF8" w:rsidRDefault="00281C0C">
            <w:pPr>
              <w:pStyle w:val="TableParagraph"/>
              <w:spacing w:line="242" w:lineRule="auto"/>
            </w:pPr>
            <w:r>
              <w:rPr>
                <w:b/>
              </w:rPr>
              <w:t xml:space="preserve">Verification: </w:t>
            </w:r>
            <w:r>
              <w:t>The tenderer must provide the technical sheet of the vehicle where these technical or fuel technology specifications are displayed.</w:t>
            </w:r>
          </w:p>
        </w:tc>
      </w:tr>
      <w:tr w:rsidR="006A4EF8">
        <w:trPr>
          <w:trHeight w:val="2081"/>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3. Tyre pressure monitoring systems</w:t>
            </w:r>
          </w:p>
          <w:p w:rsidR="006A4EF8" w:rsidRDefault="006A4EF8">
            <w:pPr>
              <w:pStyle w:val="TableParagraph"/>
              <w:spacing w:before="5"/>
              <w:ind w:left="0"/>
              <w:rPr>
                <w:sz w:val="21"/>
              </w:rPr>
            </w:pPr>
          </w:p>
          <w:p w:rsidR="006A4EF8" w:rsidRDefault="00281C0C">
            <w:pPr>
              <w:pStyle w:val="TableParagraph"/>
            </w:pPr>
            <w:r>
              <w:t>Proportion of vehicles carrying out the service fitted with tyre pressure monitoring systems (TPMS).</w:t>
            </w:r>
          </w:p>
          <w:p w:rsidR="006A4EF8" w:rsidRDefault="006A4EF8">
            <w:pPr>
              <w:pStyle w:val="TableParagraph"/>
              <w:spacing w:before="1"/>
              <w:ind w:left="0"/>
            </w:pPr>
          </w:p>
          <w:p w:rsidR="006A4EF8" w:rsidRDefault="00281C0C">
            <w:pPr>
              <w:pStyle w:val="TableParagraph"/>
              <w:ind w:right="94"/>
            </w:pPr>
            <w:r>
              <w:rPr>
                <w:b/>
              </w:rPr>
              <w:t xml:space="preserve">Verification: </w:t>
            </w:r>
            <w:r>
              <w:t>The tenderer must provide the technical documents of the vehicle where this is stated.</w:t>
            </w:r>
          </w:p>
        </w:tc>
      </w:tr>
      <w:tr w:rsidR="006A4EF8">
        <w:trPr>
          <w:trHeight w:val="4853"/>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4. Air conditioning gases</w:t>
            </w:r>
          </w:p>
          <w:p w:rsidR="006A4EF8" w:rsidRDefault="006A4EF8">
            <w:pPr>
              <w:pStyle w:val="TableParagraph"/>
              <w:spacing w:before="2"/>
              <w:ind w:left="0"/>
              <w:rPr>
                <w:sz w:val="21"/>
              </w:rPr>
            </w:pPr>
          </w:p>
          <w:p w:rsidR="006A4EF8" w:rsidRDefault="00281C0C">
            <w:pPr>
              <w:pStyle w:val="TableParagraph"/>
              <w:ind w:right="96"/>
              <w:jc w:val="both"/>
            </w:pPr>
            <w:r>
              <w:t>Proportion of vehicles to be used in carrying out the service whose air conditioning refrigerant have a low global warming potential (GWP). This condition shall be considered fulfilled if the GWP, related to CO</w:t>
            </w:r>
            <w:r>
              <w:rPr>
                <w:vertAlign w:val="subscript"/>
              </w:rPr>
              <w:t>2</w:t>
            </w:r>
            <w:r>
              <w:t xml:space="preserve"> and a time horizon of 100 years, is &lt; 2500.</w:t>
            </w:r>
          </w:p>
          <w:p w:rsidR="006A4EF8" w:rsidRDefault="006A4EF8">
            <w:pPr>
              <w:pStyle w:val="TableParagraph"/>
              <w:spacing w:before="2"/>
              <w:ind w:left="0"/>
            </w:pPr>
          </w:p>
          <w:p w:rsidR="006A4EF8" w:rsidRDefault="00281C0C">
            <w:pPr>
              <w:pStyle w:val="TableParagraph"/>
              <w:ind w:left="107" w:right="95"/>
              <w:jc w:val="both"/>
            </w:pPr>
            <w:r>
              <w:rPr>
                <w:b/>
              </w:rPr>
              <w:t xml:space="preserve">Verification: </w:t>
            </w:r>
            <w:r>
              <w:t>The tenderer must provide for each vehicle, the name, formula and GWP of the refrigerating gas used in the air conditioning system. If a mixture of gases is used (n number of gases), the GWP will be calculated as follows:</w:t>
            </w:r>
          </w:p>
          <w:p w:rsidR="006A4EF8" w:rsidRDefault="00281C0C">
            <w:pPr>
              <w:pStyle w:val="TableParagraph"/>
              <w:spacing w:before="119"/>
              <w:ind w:left="107"/>
            </w:pPr>
            <w:r>
              <w:t xml:space="preserve">GWP= </w:t>
            </w:r>
            <w:r>
              <w:rPr>
                <w:sz w:val="16"/>
              </w:rPr>
              <w:t>Σ</w:t>
            </w:r>
            <w:r>
              <w:t>(Substance X</w:t>
            </w:r>
            <w:r>
              <w:rPr>
                <w:vertAlign w:val="subscript"/>
              </w:rPr>
              <w:t>1</w:t>
            </w:r>
            <w:r>
              <w:t xml:space="preserve"> % x GWP(X</w:t>
            </w:r>
            <w:r>
              <w:rPr>
                <w:vertAlign w:val="subscript"/>
              </w:rPr>
              <w:t>1</w:t>
            </w:r>
            <w:r>
              <w:t>)) + (Substance X</w:t>
            </w:r>
            <w:r>
              <w:rPr>
                <w:vertAlign w:val="subscript"/>
              </w:rPr>
              <w:t>2</w:t>
            </w:r>
            <w:r>
              <w:t>% x GWP(X</w:t>
            </w:r>
            <w:r>
              <w:rPr>
                <w:vertAlign w:val="subscript"/>
              </w:rPr>
              <w:t>2</w:t>
            </w:r>
            <w:r>
              <w:t>)) + … (Substance X</w:t>
            </w:r>
            <w:r>
              <w:rPr>
                <w:vertAlign w:val="subscript"/>
              </w:rPr>
              <w:t>n</w:t>
            </w:r>
            <w:r>
              <w:t xml:space="preserve"> % x GWP(X</w:t>
            </w:r>
            <w:r>
              <w:rPr>
                <w:vertAlign w:val="subscript"/>
              </w:rPr>
              <w:t>n</w:t>
            </w:r>
            <w:r>
              <w:t>))</w:t>
            </w:r>
          </w:p>
          <w:p w:rsidR="006A4EF8" w:rsidRDefault="00281C0C">
            <w:pPr>
              <w:pStyle w:val="TableParagraph"/>
              <w:spacing w:before="120"/>
            </w:pPr>
            <w:r>
              <w:t>where % is the contribution by weight with a weight tolerance of +/- 1 %.</w:t>
            </w:r>
          </w:p>
          <w:p w:rsidR="006A4EF8" w:rsidRDefault="006A4EF8">
            <w:pPr>
              <w:pStyle w:val="TableParagraph"/>
              <w:spacing w:before="2"/>
              <w:ind w:left="0"/>
            </w:pPr>
          </w:p>
          <w:p w:rsidR="006A4EF8" w:rsidRDefault="00281C0C">
            <w:pPr>
              <w:pStyle w:val="TableParagraph"/>
            </w:pPr>
            <w:r>
              <w:t xml:space="preserve">Information on GWP of gases can be found at: </w:t>
            </w:r>
            <w:r>
              <w:rPr>
                <w:color w:val="0000FF"/>
                <w:u w:val="single" w:color="0000FF"/>
              </w:rPr>
              <w:t>http://www.grida.no/publications/other/ipcc_tar/?src=/climate/i</w:t>
            </w:r>
            <w:r>
              <w:rPr>
                <w:color w:val="0000FF"/>
                <w:u w:val="single" w:color="0000FF"/>
              </w:rPr>
              <w:t>pcc_tar/wg1/2</w:t>
            </w:r>
            <w:r>
              <w:rPr>
                <w:color w:val="0000FF"/>
              </w:rPr>
              <w:t xml:space="preserve"> </w:t>
            </w:r>
            <w:r>
              <w:rPr>
                <w:color w:val="0000FF"/>
                <w:u w:val="single" w:color="0000FF"/>
              </w:rPr>
              <w:t>48.htm</w:t>
            </w:r>
          </w:p>
        </w:tc>
      </w:tr>
    </w:tbl>
    <w:p w:rsidR="006A4EF8" w:rsidRDefault="006A4EF8">
      <w:pPr>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1322"/>
        </w:trPr>
        <w:tc>
          <w:tcPr>
            <w:tcW w:w="7070" w:type="dxa"/>
          </w:tcPr>
          <w:p w:rsidR="006A4EF8" w:rsidRDefault="006A4EF8">
            <w:pPr>
              <w:pStyle w:val="TableParagraph"/>
              <w:ind w:left="0"/>
              <w:rPr>
                <w:sz w:val="20"/>
              </w:rPr>
            </w:pPr>
          </w:p>
        </w:tc>
        <w:tc>
          <w:tcPr>
            <w:tcW w:w="7074" w:type="dxa"/>
          </w:tcPr>
          <w:p w:rsidR="006A4EF8" w:rsidRDefault="006A4EF8">
            <w:pPr>
              <w:pStyle w:val="TableParagraph"/>
              <w:spacing w:before="11"/>
              <w:ind w:left="0"/>
              <w:rPr>
                <w:sz w:val="23"/>
              </w:rPr>
            </w:pPr>
          </w:p>
          <w:p w:rsidR="006A4EF8" w:rsidRDefault="00281C0C">
            <w:pPr>
              <w:pStyle w:val="TableParagraph"/>
              <w:ind w:right="96"/>
              <w:jc w:val="both"/>
            </w:pPr>
            <w:r>
              <w:t>Products carrying a relevant Type I Ecolabel fulfilling the listed criteria will be deemed to comply. Other appropriate means of proof will also be accepted.</w:t>
            </w:r>
          </w:p>
        </w:tc>
      </w:tr>
      <w:tr w:rsidR="006A4EF8">
        <w:trPr>
          <w:trHeight w:val="2585"/>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5. Vehicle materials</w:t>
            </w:r>
          </w:p>
          <w:p w:rsidR="006A4EF8" w:rsidRDefault="006A4EF8">
            <w:pPr>
              <w:pStyle w:val="TableParagraph"/>
              <w:spacing w:before="2"/>
              <w:ind w:left="0"/>
              <w:rPr>
                <w:sz w:val="21"/>
              </w:rPr>
            </w:pPr>
          </w:p>
          <w:p w:rsidR="006A4EF8" w:rsidRDefault="00281C0C">
            <w:pPr>
              <w:pStyle w:val="TableParagraph"/>
              <w:ind w:right="98"/>
              <w:jc w:val="both"/>
            </w:pPr>
            <w:r>
              <w:t xml:space="preserve">Extra points are awarded based on the percentage </w:t>
            </w:r>
            <w:r>
              <w:rPr>
                <w:spacing w:val="2"/>
              </w:rPr>
              <w:t xml:space="preserve">by </w:t>
            </w:r>
            <w:r>
              <w:t>weight of the vehicle that is from recycled or renewable materials. Renewable materials include, for example, bioplastics derived from such sources as vegetable oil or corn starch.</w:t>
            </w:r>
          </w:p>
          <w:p w:rsidR="006A4EF8" w:rsidRDefault="006A4EF8">
            <w:pPr>
              <w:pStyle w:val="TableParagraph"/>
              <w:spacing w:before="10"/>
              <w:ind w:left="0"/>
              <w:rPr>
                <w:sz w:val="21"/>
              </w:rPr>
            </w:pPr>
          </w:p>
          <w:p w:rsidR="006A4EF8" w:rsidRDefault="00281C0C">
            <w:pPr>
              <w:pStyle w:val="TableParagraph"/>
              <w:spacing w:line="242" w:lineRule="auto"/>
              <w:ind w:right="96"/>
              <w:jc w:val="both"/>
            </w:pPr>
            <w:r>
              <w:rPr>
                <w:b/>
              </w:rPr>
              <w:t xml:space="preserve">Verification: </w:t>
            </w:r>
            <w:r>
              <w:t>The tend</w:t>
            </w:r>
            <w:r>
              <w:t>erer must present the technical sheet of the vehicle where this information is displayed.</w:t>
            </w:r>
          </w:p>
        </w:tc>
      </w:tr>
      <w:tr w:rsidR="006A4EF8">
        <w:trPr>
          <w:trHeight w:val="1826"/>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6. Start and Stop</w:t>
            </w:r>
          </w:p>
          <w:p w:rsidR="006A4EF8" w:rsidRDefault="006A4EF8">
            <w:pPr>
              <w:pStyle w:val="TableParagraph"/>
              <w:spacing w:before="2"/>
              <w:ind w:left="0"/>
              <w:rPr>
                <w:sz w:val="21"/>
              </w:rPr>
            </w:pPr>
          </w:p>
          <w:p w:rsidR="006A4EF8" w:rsidRDefault="00281C0C">
            <w:pPr>
              <w:pStyle w:val="TableParagraph"/>
            </w:pPr>
            <w:r>
              <w:t>Proportion of vehicles fitted with a start and stop system.</w:t>
            </w:r>
          </w:p>
          <w:p w:rsidR="006A4EF8" w:rsidRDefault="006A4EF8">
            <w:pPr>
              <w:pStyle w:val="TableParagraph"/>
              <w:spacing w:before="1"/>
              <w:ind w:left="0"/>
            </w:pPr>
          </w:p>
          <w:p w:rsidR="006A4EF8" w:rsidRDefault="00281C0C">
            <w:pPr>
              <w:pStyle w:val="TableParagraph"/>
            </w:pPr>
            <w:r>
              <w:rPr>
                <w:b/>
              </w:rPr>
              <w:t xml:space="preserve">Verification: </w:t>
            </w:r>
            <w:r>
              <w:t>The tenderer must present the technical sheet of the vehicle where this information is displayed.</w:t>
            </w:r>
          </w:p>
        </w:tc>
      </w:tr>
      <w:tr w:rsidR="006A4EF8">
        <w:trPr>
          <w:trHeight w:val="306"/>
        </w:trPr>
        <w:tc>
          <w:tcPr>
            <w:tcW w:w="7070" w:type="dxa"/>
            <w:shd w:val="clear" w:color="auto" w:fill="9ACC00"/>
          </w:tcPr>
          <w:p w:rsidR="006A4EF8" w:rsidRDefault="00281C0C">
            <w:pPr>
              <w:pStyle w:val="TableParagraph"/>
              <w:spacing w:before="31"/>
              <w:rPr>
                <w:b/>
              </w:rPr>
            </w:pPr>
            <w:r>
              <w:rPr>
                <w:b/>
              </w:rPr>
              <w:t>CONTRACT PERFORMANCE CLAUSES</w:t>
            </w:r>
          </w:p>
        </w:tc>
        <w:tc>
          <w:tcPr>
            <w:tcW w:w="7074" w:type="dxa"/>
            <w:shd w:val="clear" w:color="auto" w:fill="9ACC00"/>
          </w:tcPr>
          <w:p w:rsidR="006A4EF8" w:rsidRDefault="00281C0C">
            <w:pPr>
              <w:pStyle w:val="TableParagraph"/>
              <w:spacing w:before="31"/>
              <w:rPr>
                <w:b/>
              </w:rPr>
            </w:pPr>
            <w:r>
              <w:rPr>
                <w:b/>
              </w:rPr>
              <w:t>CONTRACT PERFORMANCE CLAUSES</w:t>
            </w:r>
          </w:p>
        </w:tc>
      </w:tr>
      <w:tr w:rsidR="006A4EF8">
        <w:trPr>
          <w:trHeight w:val="2844"/>
        </w:trPr>
        <w:tc>
          <w:tcPr>
            <w:tcW w:w="7070" w:type="dxa"/>
          </w:tcPr>
          <w:p w:rsidR="006A4EF8" w:rsidRDefault="00281C0C">
            <w:pPr>
              <w:pStyle w:val="TableParagraph"/>
              <w:spacing w:before="31"/>
              <w:rPr>
                <w:b/>
              </w:rPr>
            </w:pPr>
            <w:r>
              <w:rPr>
                <w:b/>
              </w:rPr>
              <w:t>1. New vehicles</w:t>
            </w:r>
          </w:p>
          <w:p w:rsidR="006A4EF8" w:rsidRDefault="006A4EF8">
            <w:pPr>
              <w:pStyle w:val="TableParagraph"/>
              <w:spacing w:before="5"/>
              <w:ind w:left="0"/>
              <w:rPr>
                <w:sz w:val="21"/>
              </w:rPr>
            </w:pPr>
          </w:p>
          <w:p w:rsidR="006A4EF8" w:rsidRDefault="00281C0C">
            <w:pPr>
              <w:pStyle w:val="TableParagraph"/>
              <w:ind w:right="91"/>
              <w:jc w:val="both"/>
            </w:pPr>
            <w:r>
              <w:t>All vehicles purchased from new after the award of the contract and used in carrying out the service during the contract period must comply with the EEV standard (where applicable) and be fitted with TPMS (Tyre pressure monitoring system). The vehicle’s ex</w:t>
            </w:r>
            <w:r>
              <w:t>haust pipe must not be located on the same side as the passenger door.</w:t>
            </w:r>
          </w:p>
          <w:p w:rsidR="006A4EF8" w:rsidRDefault="006A4EF8">
            <w:pPr>
              <w:pStyle w:val="TableParagraph"/>
              <w:spacing w:before="2"/>
              <w:ind w:left="0"/>
            </w:pPr>
          </w:p>
          <w:p w:rsidR="006A4EF8" w:rsidRDefault="00281C0C">
            <w:pPr>
              <w:pStyle w:val="TableParagraph"/>
              <w:ind w:right="98"/>
              <w:jc w:val="both"/>
            </w:pPr>
            <w:r>
              <w:rPr>
                <w:b/>
              </w:rPr>
              <w:t xml:space="preserve">Verification: </w:t>
            </w:r>
            <w:r>
              <w:t>The contractor will present the authority with the relevant information to demonstrate that the clause is fulfilled.</w:t>
            </w:r>
          </w:p>
        </w:tc>
        <w:tc>
          <w:tcPr>
            <w:tcW w:w="7074" w:type="dxa"/>
          </w:tcPr>
          <w:p w:rsidR="006A4EF8" w:rsidRDefault="00281C0C">
            <w:pPr>
              <w:pStyle w:val="TableParagraph"/>
              <w:spacing w:before="30"/>
              <w:rPr>
                <w:b/>
              </w:rPr>
            </w:pPr>
            <w:r>
              <w:rPr>
                <w:b/>
              </w:rPr>
              <w:t>1. New vehicles</w:t>
            </w:r>
          </w:p>
          <w:p w:rsidR="006A4EF8" w:rsidRDefault="006A4EF8">
            <w:pPr>
              <w:pStyle w:val="TableParagraph"/>
              <w:spacing w:before="6"/>
              <w:ind w:left="0"/>
              <w:rPr>
                <w:sz w:val="21"/>
              </w:rPr>
            </w:pPr>
          </w:p>
          <w:p w:rsidR="006A4EF8" w:rsidRDefault="00281C0C">
            <w:pPr>
              <w:pStyle w:val="TableParagraph"/>
              <w:ind w:right="95"/>
              <w:jc w:val="both"/>
            </w:pPr>
            <w:r>
              <w:t>All vehicles purchased from new after the award of the contract and used in carrying out the service during the contact period must comply with the EURO VI standard (where applicable), be fitted with TPMS (Tyre pressure monitoring system). The vehicle’s ex</w:t>
            </w:r>
            <w:r>
              <w:t>haust pipe must not be located on the same side as the passenger door.</w:t>
            </w:r>
          </w:p>
          <w:p w:rsidR="006A4EF8" w:rsidRDefault="006A4EF8">
            <w:pPr>
              <w:pStyle w:val="TableParagraph"/>
              <w:spacing w:before="1"/>
              <w:ind w:left="0"/>
            </w:pPr>
          </w:p>
          <w:p w:rsidR="006A4EF8" w:rsidRDefault="00281C0C">
            <w:pPr>
              <w:pStyle w:val="TableParagraph"/>
              <w:spacing w:before="1"/>
              <w:ind w:right="100"/>
              <w:jc w:val="both"/>
            </w:pPr>
            <w:r>
              <w:rPr>
                <w:b/>
              </w:rPr>
              <w:t xml:space="preserve">Verification: </w:t>
            </w:r>
            <w:r>
              <w:t>The contractor will present the authority with the relevant information to demonstrate that the clause is fulfilled.</w:t>
            </w:r>
          </w:p>
        </w:tc>
      </w:tr>
    </w:tbl>
    <w:p w:rsidR="006A4EF8" w:rsidRDefault="006A4EF8">
      <w:pPr>
        <w:jc w:val="both"/>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2585"/>
        </w:trPr>
        <w:tc>
          <w:tcPr>
            <w:tcW w:w="7070" w:type="dxa"/>
          </w:tcPr>
          <w:p w:rsidR="006A4EF8" w:rsidRDefault="00281C0C">
            <w:pPr>
              <w:pStyle w:val="TableParagraph"/>
              <w:spacing w:before="31"/>
              <w:rPr>
                <w:b/>
              </w:rPr>
            </w:pPr>
            <w:r>
              <w:rPr>
                <w:b/>
              </w:rPr>
              <w:t>2. Fuel consumption data</w:t>
            </w:r>
          </w:p>
          <w:p w:rsidR="006A4EF8" w:rsidRDefault="006A4EF8">
            <w:pPr>
              <w:pStyle w:val="TableParagraph"/>
              <w:spacing w:before="2"/>
              <w:ind w:left="0"/>
              <w:rPr>
                <w:sz w:val="21"/>
              </w:rPr>
            </w:pPr>
          </w:p>
          <w:p w:rsidR="006A4EF8" w:rsidRDefault="00281C0C">
            <w:pPr>
              <w:pStyle w:val="TableParagraph"/>
              <w:ind w:right="96"/>
              <w:jc w:val="both"/>
            </w:pPr>
            <w:r>
              <w:t>The contractor must provide data to the authority stating the amount of fuel consumed over a set period in carrying out the service (petrol, diesel, biofuels, CNG, electricity...). Contractors must also implement and report on measures that will improve th</w:t>
            </w:r>
            <w:r>
              <w:t>is fuel consumption over</w:t>
            </w:r>
            <w:r>
              <w:rPr>
                <w:spacing w:val="-11"/>
              </w:rPr>
              <w:t xml:space="preserve"> </w:t>
            </w:r>
            <w:r>
              <w:t>time.</w:t>
            </w:r>
          </w:p>
          <w:p w:rsidR="006A4EF8" w:rsidRDefault="006A4EF8">
            <w:pPr>
              <w:pStyle w:val="TableParagraph"/>
              <w:spacing w:before="2"/>
              <w:ind w:left="0"/>
            </w:pPr>
          </w:p>
          <w:p w:rsidR="006A4EF8" w:rsidRDefault="00281C0C">
            <w:pPr>
              <w:pStyle w:val="TableParagraph"/>
              <w:ind w:right="98"/>
              <w:jc w:val="both"/>
            </w:pPr>
            <w:r>
              <w:rPr>
                <w:b/>
              </w:rPr>
              <w:t xml:space="preserve">Verification: </w:t>
            </w:r>
            <w:r>
              <w:t>The contractor will present the authority with the relevant information to demonstrate that the clause is fulfilled.</w:t>
            </w:r>
          </w:p>
        </w:tc>
        <w:tc>
          <w:tcPr>
            <w:tcW w:w="7074" w:type="dxa"/>
          </w:tcPr>
          <w:p w:rsidR="006A4EF8" w:rsidRDefault="00281C0C">
            <w:pPr>
              <w:pStyle w:val="TableParagraph"/>
              <w:spacing w:before="30"/>
              <w:rPr>
                <w:b/>
              </w:rPr>
            </w:pPr>
            <w:r>
              <w:rPr>
                <w:b/>
              </w:rPr>
              <w:t>2. Fuel consumption data</w:t>
            </w:r>
          </w:p>
          <w:p w:rsidR="006A4EF8" w:rsidRDefault="006A4EF8">
            <w:pPr>
              <w:pStyle w:val="TableParagraph"/>
              <w:spacing w:before="3"/>
              <w:ind w:left="0"/>
              <w:rPr>
                <w:sz w:val="21"/>
              </w:rPr>
            </w:pPr>
          </w:p>
          <w:p w:rsidR="006A4EF8" w:rsidRDefault="00281C0C">
            <w:pPr>
              <w:pStyle w:val="TableParagraph"/>
              <w:ind w:right="100"/>
              <w:jc w:val="both"/>
            </w:pPr>
            <w:r>
              <w:t>The contractor must provide data to the authority stating the amoun</w:t>
            </w:r>
            <w:r>
              <w:t>t of fuel consumed over a set period in carrying out the service (petrol, diesel, biofuels, CNG, electricity...). Contractors must also implement and report on measures that will improve this fuel consumption over</w:t>
            </w:r>
            <w:r>
              <w:rPr>
                <w:spacing w:val="-11"/>
              </w:rPr>
              <w:t xml:space="preserve"> </w:t>
            </w:r>
            <w:r>
              <w:t>time.</w:t>
            </w:r>
          </w:p>
          <w:p w:rsidR="006A4EF8" w:rsidRDefault="006A4EF8">
            <w:pPr>
              <w:pStyle w:val="TableParagraph"/>
              <w:spacing w:before="1"/>
              <w:ind w:left="0"/>
              <w:rPr>
                <w:sz w:val="24"/>
              </w:rPr>
            </w:pPr>
          </w:p>
          <w:p w:rsidR="006A4EF8" w:rsidRDefault="00281C0C">
            <w:pPr>
              <w:pStyle w:val="TableParagraph"/>
              <w:ind w:right="100"/>
              <w:jc w:val="both"/>
            </w:pPr>
            <w:r>
              <w:rPr>
                <w:b/>
              </w:rPr>
              <w:t xml:space="preserve">Verification: </w:t>
            </w:r>
            <w:r>
              <w:t>The contractor will p</w:t>
            </w:r>
            <w:r>
              <w:t>resent the authority with the relevant information to demonstrate that the clause is fulfilled.</w:t>
            </w:r>
          </w:p>
        </w:tc>
      </w:tr>
      <w:tr w:rsidR="006A4EF8">
        <w:trPr>
          <w:trHeight w:val="2607"/>
        </w:trPr>
        <w:tc>
          <w:tcPr>
            <w:tcW w:w="7070" w:type="dxa"/>
          </w:tcPr>
          <w:p w:rsidR="006A4EF8" w:rsidRDefault="00281C0C">
            <w:pPr>
              <w:pStyle w:val="TableParagraph"/>
              <w:spacing w:before="31"/>
              <w:rPr>
                <w:b/>
              </w:rPr>
            </w:pPr>
            <w:r>
              <w:rPr>
                <w:b/>
              </w:rPr>
              <w:t>3. Training of drivers</w:t>
            </w:r>
          </w:p>
          <w:p w:rsidR="006A4EF8" w:rsidRDefault="006A4EF8">
            <w:pPr>
              <w:pStyle w:val="TableParagraph"/>
              <w:spacing w:before="2"/>
              <w:ind w:left="0"/>
              <w:rPr>
                <w:sz w:val="21"/>
              </w:rPr>
            </w:pPr>
          </w:p>
          <w:p w:rsidR="006A4EF8" w:rsidRDefault="00281C0C">
            <w:pPr>
              <w:pStyle w:val="TableParagraph"/>
              <w:ind w:right="92"/>
              <w:jc w:val="both"/>
            </w:pPr>
            <w:r>
              <w:t>All drivers involved in carrying out the service for the duration of the contract period must be trained in a recognised institution on environmentally-conscious driving on a regular basis to increase fuel efficiency.</w:t>
            </w:r>
          </w:p>
          <w:p w:rsidR="006A4EF8" w:rsidRDefault="006A4EF8">
            <w:pPr>
              <w:pStyle w:val="TableParagraph"/>
              <w:spacing w:before="1"/>
              <w:ind w:left="0"/>
              <w:rPr>
                <w:sz w:val="24"/>
              </w:rPr>
            </w:pPr>
          </w:p>
          <w:p w:rsidR="006A4EF8" w:rsidRDefault="00281C0C">
            <w:pPr>
              <w:pStyle w:val="TableParagraph"/>
              <w:spacing w:line="242" w:lineRule="auto"/>
              <w:ind w:right="101"/>
              <w:jc w:val="both"/>
            </w:pPr>
            <w:r>
              <w:rPr>
                <w:b/>
              </w:rPr>
              <w:t xml:space="preserve">Verification: </w:t>
            </w:r>
            <w:r>
              <w:t>The contractor will pro</w:t>
            </w:r>
            <w:r>
              <w:t>vide a list of the drivers who have carried out the service and their certificates of eco-driving training.</w:t>
            </w:r>
          </w:p>
        </w:tc>
        <w:tc>
          <w:tcPr>
            <w:tcW w:w="7074" w:type="dxa"/>
          </w:tcPr>
          <w:p w:rsidR="006A4EF8" w:rsidRDefault="00281C0C">
            <w:pPr>
              <w:pStyle w:val="TableParagraph"/>
              <w:spacing w:before="30"/>
              <w:rPr>
                <w:b/>
              </w:rPr>
            </w:pPr>
            <w:r>
              <w:rPr>
                <w:b/>
              </w:rPr>
              <w:t>3. Training of drivers</w:t>
            </w:r>
          </w:p>
          <w:p w:rsidR="006A4EF8" w:rsidRDefault="006A4EF8">
            <w:pPr>
              <w:pStyle w:val="TableParagraph"/>
              <w:spacing w:before="3"/>
              <w:ind w:left="0"/>
              <w:rPr>
                <w:sz w:val="21"/>
              </w:rPr>
            </w:pPr>
          </w:p>
          <w:p w:rsidR="006A4EF8" w:rsidRDefault="00281C0C">
            <w:pPr>
              <w:pStyle w:val="TableParagraph"/>
              <w:ind w:right="95"/>
              <w:jc w:val="both"/>
            </w:pPr>
            <w:r>
              <w:t>All drivers involved in carrying out the service for the duration of the contract period must be trained in a recognised institution on environmentally-conscious driving on a regular basis to increase fuel efficiency.</w:t>
            </w:r>
          </w:p>
          <w:p w:rsidR="006A4EF8" w:rsidRDefault="006A4EF8">
            <w:pPr>
              <w:pStyle w:val="TableParagraph"/>
              <w:spacing w:before="1"/>
              <w:ind w:left="0"/>
              <w:rPr>
                <w:sz w:val="24"/>
              </w:rPr>
            </w:pPr>
          </w:p>
          <w:p w:rsidR="006A4EF8" w:rsidRDefault="00281C0C">
            <w:pPr>
              <w:pStyle w:val="TableParagraph"/>
              <w:spacing w:line="242" w:lineRule="auto"/>
              <w:ind w:right="104"/>
              <w:jc w:val="both"/>
            </w:pPr>
            <w:r>
              <w:rPr>
                <w:b/>
              </w:rPr>
              <w:t xml:space="preserve">Verification: </w:t>
            </w:r>
            <w:r>
              <w:t>The contractor will pro</w:t>
            </w:r>
            <w:r>
              <w:t>vide a list of the drivers who have carried out the service and their certificates of eco-driving training.</w:t>
            </w:r>
          </w:p>
        </w:tc>
      </w:tr>
      <w:tr w:rsidR="006A4EF8">
        <w:trPr>
          <w:trHeight w:val="2585"/>
        </w:trPr>
        <w:tc>
          <w:tcPr>
            <w:tcW w:w="7070" w:type="dxa"/>
          </w:tcPr>
          <w:p w:rsidR="006A4EF8" w:rsidRDefault="00281C0C">
            <w:pPr>
              <w:pStyle w:val="TableParagraph"/>
              <w:spacing w:before="31"/>
              <w:rPr>
                <w:b/>
              </w:rPr>
            </w:pPr>
            <w:r>
              <w:rPr>
                <w:b/>
              </w:rPr>
              <w:t>4. Disposal of lubricant oils and tyres</w:t>
            </w:r>
          </w:p>
          <w:p w:rsidR="006A4EF8" w:rsidRDefault="006A4EF8">
            <w:pPr>
              <w:pStyle w:val="TableParagraph"/>
              <w:spacing w:before="5"/>
              <w:ind w:left="0"/>
              <w:rPr>
                <w:sz w:val="21"/>
              </w:rPr>
            </w:pPr>
          </w:p>
          <w:p w:rsidR="006A4EF8" w:rsidRDefault="00281C0C">
            <w:pPr>
              <w:pStyle w:val="TableParagraph"/>
              <w:ind w:right="96"/>
              <w:jc w:val="both"/>
            </w:pPr>
            <w:r>
              <w:t>The contractor has provisions in place for the duration of the contract period to collect and dispose of u</w:t>
            </w:r>
            <w:r>
              <w:t>sed lubricant oils and tyres, minimising the environmental impact and ensuring proper treatment of these waste fractions.</w:t>
            </w:r>
          </w:p>
          <w:p w:rsidR="006A4EF8" w:rsidRDefault="006A4EF8">
            <w:pPr>
              <w:pStyle w:val="TableParagraph"/>
              <w:ind w:left="0"/>
            </w:pPr>
          </w:p>
          <w:p w:rsidR="006A4EF8" w:rsidRDefault="00281C0C">
            <w:pPr>
              <w:pStyle w:val="TableParagraph"/>
              <w:ind w:right="95"/>
              <w:jc w:val="both"/>
            </w:pPr>
            <w:r>
              <w:rPr>
                <w:b/>
              </w:rPr>
              <w:t xml:space="preserve">Verification: </w:t>
            </w:r>
            <w:r>
              <w:t>Contractor has contract with one or several authorised waste managers for the contract period, or can provide proof of provisions used for collection and disposal of used lubricants oils and tyres.</w:t>
            </w:r>
          </w:p>
        </w:tc>
        <w:tc>
          <w:tcPr>
            <w:tcW w:w="7074" w:type="dxa"/>
          </w:tcPr>
          <w:p w:rsidR="006A4EF8" w:rsidRDefault="00281C0C">
            <w:pPr>
              <w:pStyle w:val="TableParagraph"/>
              <w:spacing w:before="30"/>
              <w:rPr>
                <w:b/>
              </w:rPr>
            </w:pPr>
            <w:r>
              <w:rPr>
                <w:b/>
              </w:rPr>
              <w:t>4. Disposal of lubricant oils and tyres</w:t>
            </w:r>
          </w:p>
          <w:p w:rsidR="006A4EF8" w:rsidRDefault="006A4EF8">
            <w:pPr>
              <w:pStyle w:val="TableParagraph"/>
              <w:spacing w:before="6"/>
              <w:ind w:left="0"/>
              <w:rPr>
                <w:sz w:val="21"/>
              </w:rPr>
            </w:pPr>
          </w:p>
          <w:p w:rsidR="006A4EF8" w:rsidRDefault="00281C0C">
            <w:pPr>
              <w:pStyle w:val="TableParagraph"/>
              <w:ind w:right="100"/>
              <w:jc w:val="both"/>
            </w:pPr>
            <w:r>
              <w:t>The contractor ha</w:t>
            </w:r>
            <w:r>
              <w:t>s provisions in place for the duration of the contract period to collect and dispose of used lubricant oils and tyres, minimising the environmental impact and ensuring proper treatment of these waste fractions.</w:t>
            </w:r>
          </w:p>
          <w:p w:rsidR="006A4EF8" w:rsidRDefault="006A4EF8">
            <w:pPr>
              <w:pStyle w:val="TableParagraph"/>
              <w:ind w:left="0"/>
            </w:pPr>
          </w:p>
          <w:p w:rsidR="006A4EF8" w:rsidRDefault="00281C0C">
            <w:pPr>
              <w:pStyle w:val="TableParagraph"/>
              <w:ind w:right="97"/>
              <w:jc w:val="both"/>
            </w:pPr>
            <w:r>
              <w:rPr>
                <w:b/>
              </w:rPr>
              <w:t xml:space="preserve">Verification: </w:t>
            </w:r>
            <w:r>
              <w:t>Contractor has contract with o</w:t>
            </w:r>
            <w:r>
              <w:t>ne or several authorised waste managers for the contract period or can provide proof of provisions used for collection and disposal of used lubricants oils and tyres.</w:t>
            </w:r>
          </w:p>
        </w:tc>
      </w:tr>
      <w:tr w:rsidR="006A4EF8">
        <w:trPr>
          <w:trHeight w:val="1073"/>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5. Wash bays</w:t>
            </w:r>
          </w:p>
          <w:p w:rsidR="006A4EF8" w:rsidRDefault="006A4EF8">
            <w:pPr>
              <w:pStyle w:val="TableParagraph"/>
              <w:spacing w:before="5"/>
              <w:ind w:left="0"/>
              <w:rPr>
                <w:sz w:val="21"/>
              </w:rPr>
            </w:pPr>
          </w:p>
          <w:p w:rsidR="006A4EF8" w:rsidRDefault="00281C0C">
            <w:pPr>
              <w:pStyle w:val="TableParagraph"/>
              <w:ind w:right="94"/>
            </w:pPr>
            <w:r>
              <w:t>Where buses are washed during the contract period, they shall be in a wash bay that has at least a sludge and oil separator.</w:t>
            </w:r>
          </w:p>
        </w:tc>
      </w:tr>
    </w:tbl>
    <w:p w:rsidR="006A4EF8" w:rsidRDefault="006A4EF8">
      <w:pPr>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1322"/>
        </w:trPr>
        <w:tc>
          <w:tcPr>
            <w:tcW w:w="7070" w:type="dxa"/>
          </w:tcPr>
          <w:p w:rsidR="006A4EF8" w:rsidRDefault="006A4EF8">
            <w:pPr>
              <w:pStyle w:val="TableParagraph"/>
              <w:ind w:left="0"/>
              <w:rPr>
                <w:sz w:val="20"/>
              </w:rPr>
            </w:pPr>
          </w:p>
        </w:tc>
        <w:tc>
          <w:tcPr>
            <w:tcW w:w="7074" w:type="dxa"/>
          </w:tcPr>
          <w:p w:rsidR="006A4EF8" w:rsidRDefault="006A4EF8">
            <w:pPr>
              <w:pStyle w:val="TableParagraph"/>
              <w:spacing w:before="11"/>
              <w:ind w:left="0"/>
              <w:rPr>
                <w:sz w:val="23"/>
              </w:rPr>
            </w:pPr>
          </w:p>
          <w:p w:rsidR="006A4EF8" w:rsidRDefault="00281C0C">
            <w:pPr>
              <w:pStyle w:val="TableParagraph"/>
              <w:ind w:left="107" w:right="98"/>
              <w:jc w:val="both"/>
            </w:pPr>
            <w:r>
              <w:rPr>
                <w:b/>
              </w:rPr>
              <w:t xml:space="preserve">Verification: </w:t>
            </w:r>
            <w:r>
              <w:t>Certificate that the wash bay used has sludge and oil separator before outlet to general sewa</w:t>
            </w:r>
            <w:r>
              <w:t>ge/purification plant or excerpt from self- monitoring program.</w:t>
            </w:r>
          </w:p>
        </w:tc>
      </w:tr>
    </w:tbl>
    <w:p w:rsidR="006A4EF8" w:rsidRDefault="006A4EF8">
      <w:pPr>
        <w:pStyle w:val="Tijeloteksta"/>
        <w:rPr>
          <w:sz w:val="20"/>
        </w:rPr>
      </w:pPr>
    </w:p>
    <w:p w:rsidR="006A4EF8" w:rsidRDefault="006A4EF8">
      <w:pPr>
        <w:pStyle w:val="Tijeloteksta"/>
        <w:spacing w:before="8"/>
        <w:rPr>
          <w:sz w:val="17"/>
        </w:rPr>
      </w:pPr>
    </w:p>
    <w:p w:rsidR="006A4EF8" w:rsidRDefault="00281C0C">
      <w:pPr>
        <w:pStyle w:val="Naslov2"/>
        <w:spacing w:before="91"/>
      </w:pPr>
      <w:r>
        <w:t>Explanatory notes</w:t>
      </w:r>
    </w:p>
    <w:p w:rsidR="006A4EF8" w:rsidRDefault="006A4EF8">
      <w:pPr>
        <w:pStyle w:val="Tijeloteksta"/>
        <w:spacing w:before="11"/>
        <w:rPr>
          <w:b/>
          <w:sz w:val="28"/>
        </w:rPr>
      </w:pPr>
    </w:p>
    <w:p w:rsidR="006A4EF8" w:rsidRDefault="00281C0C">
      <w:pPr>
        <w:pStyle w:val="Tijeloteksta"/>
        <w:ind w:left="218" w:right="758"/>
        <w:jc w:val="both"/>
      </w:pPr>
      <w:r>
        <w:rPr>
          <w:b/>
        </w:rPr>
        <w:t>Exhaust gas emissions</w:t>
      </w:r>
      <w:r>
        <w:t xml:space="preserve">: In December 2007, the Commission has published a proposal for EURO VI standards. The new emission limits, comparable in stringency to the US 2010 standards, would become effective from 2013/2014 (more information at: </w:t>
      </w:r>
      <w:hyperlink r:id="rId13">
        <w:r>
          <w:rPr>
            <w:color w:val="0000FF"/>
            <w:u w:val="single" w:color="0000FF"/>
          </w:rPr>
          <w:t>http://ec.europa.eu/environment/air/transport/road.htm</w:t>
        </w:r>
        <w:r>
          <w:t>).</w:t>
        </w:r>
      </w:hyperlink>
      <w:r>
        <w:t xml:space="preserve"> The EURO V standards are effective for new type approvals as from October 2008 and will be applicable for type approvals of existing vehicles as from October 200</w:t>
      </w:r>
      <w:r>
        <w:t>9. When new EURO standards are approved, reference should be made to them.</w:t>
      </w:r>
    </w:p>
    <w:p w:rsidR="006A4EF8" w:rsidRDefault="006A4EF8">
      <w:pPr>
        <w:pStyle w:val="Tijeloteksta"/>
        <w:spacing w:before="2"/>
      </w:pPr>
    </w:p>
    <w:p w:rsidR="006A4EF8" w:rsidRDefault="00281C0C">
      <w:pPr>
        <w:pStyle w:val="Tijeloteksta"/>
        <w:ind w:left="218" w:right="758"/>
        <w:jc w:val="both"/>
      </w:pPr>
      <w:r>
        <w:rPr>
          <w:b/>
        </w:rPr>
        <w:t xml:space="preserve">Award criteria: </w:t>
      </w:r>
      <w:r>
        <w:t>Contracting authorities will have to indicate in the contract notice and tender documents how many additional points will be awarded for each award criterion. Envir</w:t>
      </w:r>
      <w:r>
        <w:t>onmental award criteria should, altogether, account for at least 15 % of the total points</w:t>
      </w:r>
      <w:r>
        <w:rPr>
          <w:spacing w:val="-29"/>
        </w:rPr>
        <w:t xml:space="preserve"> </w:t>
      </w:r>
      <w:r>
        <w:t>available.</w:t>
      </w:r>
    </w:p>
    <w:p w:rsidR="006A4EF8" w:rsidRDefault="00281C0C">
      <w:pPr>
        <w:pStyle w:val="Tijeloteksta"/>
        <w:ind w:left="218" w:right="756"/>
        <w:jc w:val="both"/>
      </w:pPr>
      <w:r>
        <w:t xml:space="preserve">Where the award criterion is formulated in terms of “better performance as compared to the minimum requirements included in the technical specifications”, </w:t>
      </w:r>
      <w:r>
        <w:t>points will be awarded in proportion to the improved performance.</w:t>
      </w:r>
    </w:p>
    <w:p w:rsidR="006A4EF8" w:rsidRDefault="006A4EF8">
      <w:pPr>
        <w:pStyle w:val="Tijeloteksta"/>
        <w:spacing w:before="10"/>
        <w:rPr>
          <w:sz w:val="21"/>
        </w:rPr>
      </w:pPr>
    </w:p>
    <w:p w:rsidR="006A4EF8" w:rsidRDefault="00281C0C">
      <w:pPr>
        <w:pStyle w:val="Tijeloteksta"/>
        <w:spacing w:before="1"/>
        <w:ind w:left="218" w:right="756"/>
        <w:jc w:val="both"/>
      </w:pPr>
      <w:r>
        <w:rPr>
          <w:b/>
        </w:rPr>
        <w:t xml:space="preserve">Alternative fuels: </w:t>
      </w:r>
      <w:r>
        <w:t>Vehicle is able to be powered by non fossil fuel technology. This includes hybrid systems. Where possible alternative fuels should be derived from renewable energy source</w:t>
      </w:r>
      <w:r>
        <w:t>s. Renewable energy sources for transport include electricity and hydrogen produced from renewable sources and biofuels. Renewable sources for electricity and hydrogen generation include: solar, wind, biomass, hydropower and geothermal. For more informatio</w:t>
      </w:r>
      <w:r>
        <w:t>n see the EU GPP criteria for electricity. Biofuels include biodiesel, bioethanol and biogas. Biodiesel is created from oils such as vegetable oils, palm oil and rapeseed. Bioethanol can be derived from crops such as sugar cane and corn. Biogas is formed f</w:t>
      </w:r>
      <w:r>
        <w:t>rom biodegrading materials such as sewage, municipal wastes and plant matter.</w:t>
      </w:r>
    </w:p>
    <w:p w:rsidR="006A4EF8" w:rsidRDefault="006A4EF8">
      <w:pPr>
        <w:pStyle w:val="Tijeloteksta"/>
      </w:pPr>
    </w:p>
    <w:p w:rsidR="006A4EF8" w:rsidRDefault="00281C0C">
      <w:pPr>
        <w:pStyle w:val="Tijeloteksta"/>
        <w:ind w:left="218" w:right="756"/>
        <w:jc w:val="both"/>
      </w:pPr>
      <w:r>
        <w:rPr>
          <w:b/>
        </w:rPr>
        <w:t xml:space="preserve">Type I or ISO 14024 ecolabels: </w:t>
      </w:r>
      <w:r>
        <w:t>The Type I or ISO 14024 ecolabels are those where the underlying criteria are set by an independent body and which are monitored by a certificatio</w:t>
      </w:r>
      <w:r>
        <w:t>n and auditing process. As such they are a highly transparent, reliable and an independent source of information. These labels have to meet the following conditions:</w:t>
      </w:r>
    </w:p>
    <w:p w:rsidR="006A4EF8" w:rsidRDefault="00281C0C">
      <w:pPr>
        <w:pStyle w:val="Odlomakpopisa"/>
        <w:numPr>
          <w:ilvl w:val="1"/>
          <w:numId w:val="7"/>
        </w:numPr>
        <w:tabs>
          <w:tab w:val="left" w:pos="938"/>
          <w:tab w:val="left" w:pos="939"/>
        </w:tabs>
        <w:spacing w:before="118"/>
      </w:pPr>
      <w:r>
        <w:t>The requirements for the label are based on scientific</w:t>
      </w:r>
      <w:r>
        <w:rPr>
          <w:spacing w:val="-12"/>
        </w:rPr>
        <w:t xml:space="preserve"> </w:t>
      </w:r>
      <w:r>
        <w:t>evidence</w:t>
      </w:r>
    </w:p>
    <w:p w:rsidR="006A4EF8" w:rsidRDefault="00281C0C">
      <w:pPr>
        <w:pStyle w:val="Odlomakpopisa"/>
        <w:numPr>
          <w:ilvl w:val="1"/>
          <w:numId w:val="7"/>
        </w:numPr>
        <w:tabs>
          <w:tab w:val="left" w:pos="938"/>
          <w:tab w:val="left" w:pos="939"/>
        </w:tabs>
        <w:ind w:right="756"/>
      </w:pPr>
      <w:r>
        <w:t>The ecolabels are adopted with the participation of all stakeholders, such as government bodies, consumers, manufacturers, distributors and environmental</w:t>
      </w:r>
      <w:r>
        <w:rPr>
          <w:spacing w:val="1"/>
        </w:rPr>
        <w:t xml:space="preserve"> </w:t>
      </w:r>
      <w:r>
        <w:t>organisations</w:t>
      </w:r>
    </w:p>
    <w:p w:rsidR="006A4EF8" w:rsidRDefault="00281C0C">
      <w:pPr>
        <w:pStyle w:val="Odlomakpopisa"/>
        <w:numPr>
          <w:ilvl w:val="1"/>
          <w:numId w:val="7"/>
        </w:numPr>
        <w:tabs>
          <w:tab w:val="left" w:pos="938"/>
          <w:tab w:val="left" w:pos="939"/>
        </w:tabs>
        <w:spacing w:line="269" w:lineRule="exact"/>
      </w:pPr>
      <w:r>
        <w:t>They are accessible to all interested</w:t>
      </w:r>
      <w:r>
        <w:rPr>
          <w:spacing w:val="-10"/>
        </w:rPr>
        <w:t xml:space="preserve"> </w:t>
      </w:r>
      <w:r>
        <w:t>parties.</w:t>
      </w:r>
    </w:p>
    <w:p w:rsidR="006A4EF8" w:rsidRDefault="006A4EF8">
      <w:pPr>
        <w:spacing w:line="269" w:lineRule="exact"/>
        <w:sectPr w:rsidR="006A4EF8">
          <w:pgSz w:w="16840" w:h="11910" w:orient="landscape"/>
          <w:pgMar w:top="1100" w:right="660" w:bottom="1300" w:left="1200" w:header="0" w:footer="1101" w:gutter="0"/>
          <w:cols w:space="720"/>
        </w:sectPr>
      </w:pPr>
    </w:p>
    <w:p w:rsidR="006A4EF8" w:rsidRDefault="006A4EF8">
      <w:pPr>
        <w:pStyle w:val="Tijeloteksta"/>
        <w:spacing w:before="8"/>
        <w:rPr>
          <w:sz w:val="18"/>
        </w:rPr>
      </w:pPr>
    </w:p>
    <w:p w:rsidR="006A4EF8" w:rsidRDefault="00281C0C">
      <w:pPr>
        <w:pStyle w:val="Tijeloteksta"/>
        <w:spacing w:before="91"/>
        <w:ind w:left="218" w:right="759"/>
        <w:jc w:val="both"/>
      </w:pPr>
      <w:r>
        <w:t>In public procuremen</w:t>
      </w:r>
      <w:r>
        <w:t>t, procurers may require that the criteria underpinning a certain ecolabel must be met, and that the ecolabel may be used as one form of proof of compliance. They are however not allowed to request that a product carries an ecolabel. Moreover, procurers ma</w:t>
      </w:r>
      <w:r>
        <w:t>y only use ecolabel criteria which refer to characteristics of the product or service itself or production processes, not those relating to the general management of the company.</w:t>
      </w:r>
    </w:p>
    <w:p w:rsidR="006A4EF8" w:rsidRDefault="006A4EF8">
      <w:pPr>
        <w:pStyle w:val="Tijeloteksta"/>
        <w:spacing w:before="11"/>
        <w:rPr>
          <w:sz w:val="21"/>
        </w:rPr>
      </w:pPr>
    </w:p>
    <w:p w:rsidR="006A4EF8" w:rsidRDefault="00281C0C">
      <w:pPr>
        <w:pStyle w:val="Tijeloteksta"/>
        <w:ind w:left="218" w:right="755"/>
        <w:jc w:val="both"/>
      </w:pPr>
      <w:r>
        <w:rPr>
          <w:b/>
        </w:rPr>
        <w:t xml:space="preserve">Proof of compliances: </w:t>
      </w:r>
      <w:r>
        <w:t>Where the verification for the criteria states that ot</w:t>
      </w:r>
      <w:r>
        <w:t xml:space="preserve">her appropriate means of proof can be used, this could include a technical dossier from the manufacturer, a test report from a recognised body, or other relevant evidence. The contracting authority will have to satisfy itself on a case by case basis, from </w:t>
      </w:r>
      <w:r>
        <w:t>a technical/legal perspective, whether the submitted proof can be considered appropriate.</w:t>
      </w:r>
    </w:p>
    <w:p w:rsidR="006A4EF8" w:rsidRDefault="006A4EF8">
      <w:pPr>
        <w:pStyle w:val="Tijeloteksta"/>
        <w:rPr>
          <w:sz w:val="20"/>
        </w:rPr>
      </w:pPr>
    </w:p>
    <w:p w:rsidR="006A4EF8" w:rsidRDefault="006A4EF8">
      <w:pPr>
        <w:pStyle w:val="Tijeloteksta"/>
        <w:spacing w:before="6"/>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310"/>
        </w:trPr>
        <w:tc>
          <w:tcPr>
            <w:tcW w:w="7070" w:type="dxa"/>
            <w:shd w:val="clear" w:color="auto" w:fill="FFC000"/>
          </w:tcPr>
          <w:p w:rsidR="006A4EF8" w:rsidRDefault="00281C0C">
            <w:pPr>
              <w:pStyle w:val="TableParagraph"/>
              <w:spacing w:before="31"/>
              <w:ind w:left="2906" w:right="2897"/>
              <w:jc w:val="center"/>
              <w:rPr>
                <w:b/>
              </w:rPr>
            </w:pPr>
            <w:r>
              <w:rPr>
                <w:b/>
              </w:rPr>
              <w:t>Core criteria</w:t>
            </w:r>
          </w:p>
        </w:tc>
        <w:tc>
          <w:tcPr>
            <w:tcW w:w="7074" w:type="dxa"/>
            <w:shd w:val="clear" w:color="auto" w:fill="FFC000"/>
          </w:tcPr>
          <w:p w:rsidR="006A4EF8" w:rsidRDefault="00281C0C">
            <w:pPr>
              <w:pStyle w:val="TableParagraph"/>
              <w:spacing w:before="31"/>
              <w:ind w:left="2406" w:right="2400"/>
              <w:jc w:val="center"/>
              <w:rPr>
                <w:b/>
              </w:rPr>
            </w:pPr>
            <w:r>
              <w:rPr>
                <w:b/>
              </w:rPr>
              <w:t>Comprehensive criteria</w:t>
            </w:r>
          </w:p>
        </w:tc>
      </w:tr>
      <w:tr w:rsidR="006A4EF8">
        <w:trPr>
          <w:trHeight w:val="378"/>
        </w:trPr>
        <w:tc>
          <w:tcPr>
            <w:tcW w:w="14144" w:type="dxa"/>
            <w:gridSpan w:val="2"/>
          </w:tcPr>
          <w:p w:rsidR="006A4EF8" w:rsidRDefault="00281C0C">
            <w:pPr>
              <w:pStyle w:val="TableParagraph"/>
              <w:spacing w:before="28"/>
              <w:ind w:left="4113"/>
              <w:rPr>
                <w:b/>
                <w:sz w:val="28"/>
              </w:rPr>
            </w:pPr>
            <w:r>
              <w:rPr>
                <w:b/>
                <w:sz w:val="28"/>
              </w:rPr>
              <w:t>3.4 EU GPP criteria for Waste Collection Trucks</w:t>
            </w:r>
          </w:p>
        </w:tc>
      </w:tr>
      <w:tr w:rsidR="006A4EF8">
        <w:trPr>
          <w:trHeight w:val="306"/>
        </w:trPr>
        <w:tc>
          <w:tcPr>
            <w:tcW w:w="7070" w:type="dxa"/>
            <w:shd w:val="clear" w:color="auto" w:fill="9ACC00"/>
          </w:tcPr>
          <w:p w:rsidR="006A4EF8" w:rsidRDefault="00281C0C">
            <w:pPr>
              <w:pStyle w:val="TableParagraph"/>
              <w:spacing w:before="31"/>
              <w:rPr>
                <w:b/>
              </w:rPr>
            </w:pPr>
            <w:r>
              <w:rPr>
                <w:b/>
              </w:rPr>
              <w:t>SUBJECT MATTER</w:t>
            </w:r>
          </w:p>
        </w:tc>
        <w:tc>
          <w:tcPr>
            <w:tcW w:w="7074" w:type="dxa"/>
            <w:shd w:val="clear" w:color="auto" w:fill="9ACC00"/>
          </w:tcPr>
          <w:p w:rsidR="006A4EF8" w:rsidRDefault="00281C0C">
            <w:pPr>
              <w:pStyle w:val="TableParagraph"/>
              <w:spacing w:before="31"/>
              <w:rPr>
                <w:b/>
              </w:rPr>
            </w:pPr>
            <w:r>
              <w:rPr>
                <w:b/>
              </w:rPr>
              <w:t>SUBJECT MATTER</w:t>
            </w:r>
          </w:p>
        </w:tc>
      </w:tr>
      <w:tr w:rsidR="006A4EF8">
        <w:trPr>
          <w:trHeight w:val="562"/>
        </w:trPr>
        <w:tc>
          <w:tcPr>
            <w:tcW w:w="7070" w:type="dxa"/>
          </w:tcPr>
          <w:p w:rsidR="006A4EF8" w:rsidRDefault="00281C0C">
            <w:pPr>
              <w:pStyle w:val="TableParagraph"/>
              <w:spacing w:before="23"/>
            </w:pPr>
            <w:r>
              <w:t>Purchase or lease of low-emission waste collection trucks.</w:t>
            </w:r>
          </w:p>
        </w:tc>
        <w:tc>
          <w:tcPr>
            <w:tcW w:w="7074" w:type="dxa"/>
          </w:tcPr>
          <w:p w:rsidR="006A4EF8" w:rsidRDefault="00281C0C">
            <w:pPr>
              <w:pStyle w:val="TableParagraph"/>
              <w:spacing w:before="23"/>
            </w:pPr>
            <w:r>
              <w:t>Purchase or lease of low-emission waste collection trucks.</w:t>
            </w:r>
          </w:p>
        </w:tc>
      </w:tr>
      <w:tr w:rsidR="006A4EF8">
        <w:trPr>
          <w:trHeight w:val="310"/>
        </w:trPr>
        <w:tc>
          <w:tcPr>
            <w:tcW w:w="7070" w:type="dxa"/>
            <w:shd w:val="clear" w:color="auto" w:fill="9ACC00"/>
          </w:tcPr>
          <w:p w:rsidR="006A4EF8" w:rsidRDefault="00281C0C">
            <w:pPr>
              <w:pStyle w:val="TableParagraph"/>
              <w:spacing w:before="31"/>
              <w:rPr>
                <w:b/>
              </w:rPr>
            </w:pPr>
            <w:r>
              <w:rPr>
                <w:b/>
              </w:rPr>
              <w:t>TECHNICAL SPECIFICATIONS</w:t>
            </w:r>
          </w:p>
        </w:tc>
        <w:tc>
          <w:tcPr>
            <w:tcW w:w="7074" w:type="dxa"/>
            <w:shd w:val="clear" w:color="auto" w:fill="9ACC00"/>
          </w:tcPr>
          <w:p w:rsidR="006A4EF8" w:rsidRDefault="00281C0C">
            <w:pPr>
              <w:pStyle w:val="TableParagraph"/>
              <w:spacing w:before="31"/>
              <w:rPr>
                <w:b/>
              </w:rPr>
            </w:pPr>
            <w:r>
              <w:rPr>
                <w:b/>
              </w:rPr>
              <w:t>TECHNICAL SPECIFICATIONS</w:t>
            </w:r>
          </w:p>
        </w:tc>
      </w:tr>
      <w:tr w:rsidR="006A4EF8">
        <w:trPr>
          <w:trHeight w:val="2077"/>
        </w:trPr>
        <w:tc>
          <w:tcPr>
            <w:tcW w:w="7070" w:type="dxa"/>
          </w:tcPr>
          <w:p w:rsidR="006A4EF8" w:rsidRDefault="00281C0C">
            <w:pPr>
              <w:pStyle w:val="TableParagraph"/>
              <w:spacing w:before="31"/>
              <w:rPr>
                <w:b/>
              </w:rPr>
            </w:pPr>
            <w:r>
              <w:rPr>
                <w:b/>
              </w:rPr>
              <w:t>1. Exhaust gas emissions</w:t>
            </w:r>
          </w:p>
          <w:p w:rsidR="006A4EF8" w:rsidRDefault="006A4EF8">
            <w:pPr>
              <w:pStyle w:val="TableParagraph"/>
              <w:spacing w:before="2"/>
              <w:ind w:left="0"/>
              <w:rPr>
                <w:sz w:val="21"/>
              </w:rPr>
            </w:pPr>
          </w:p>
          <w:p w:rsidR="006A4EF8" w:rsidRDefault="00281C0C">
            <w:pPr>
              <w:pStyle w:val="TableParagraph"/>
            </w:pPr>
            <w:r>
              <w:t>Vehicle engines must be certified as meeting the EEV standard for emissions.</w:t>
            </w:r>
          </w:p>
          <w:p w:rsidR="006A4EF8" w:rsidRDefault="006A4EF8">
            <w:pPr>
              <w:pStyle w:val="TableParagraph"/>
              <w:spacing w:before="1"/>
              <w:ind w:left="0"/>
            </w:pPr>
          </w:p>
          <w:p w:rsidR="006A4EF8" w:rsidRDefault="00281C0C">
            <w:pPr>
              <w:pStyle w:val="TableParagraph"/>
              <w:spacing w:before="1"/>
              <w:ind w:right="57"/>
            </w:pPr>
            <w:r>
              <w:rPr>
                <w:b/>
              </w:rPr>
              <w:t xml:space="preserve">Verification: </w:t>
            </w:r>
            <w:r>
              <w:t>The tenderer must provide the technical documents of the vehicle where it states that it meets the standard.</w:t>
            </w:r>
          </w:p>
        </w:tc>
        <w:tc>
          <w:tcPr>
            <w:tcW w:w="7074" w:type="dxa"/>
          </w:tcPr>
          <w:p w:rsidR="006A4EF8" w:rsidRDefault="00281C0C">
            <w:pPr>
              <w:pStyle w:val="TableParagraph"/>
              <w:spacing w:before="31"/>
              <w:rPr>
                <w:b/>
              </w:rPr>
            </w:pPr>
            <w:r>
              <w:rPr>
                <w:b/>
              </w:rPr>
              <w:t>1. Exhaust gas emissions</w:t>
            </w:r>
          </w:p>
          <w:p w:rsidR="006A4EF8" w:rsidRDefault="006A4EF8">
            <w:pPr>
              <w:pStyle w:val="TableParagraph"/>
              <w:spacing w:before="2"/>
              <w:ind w:left="0"/>
              <w:rPr>
                <w:sz w:val="21"/>
              </w:rPr>
            </w:pPr>
          </w:p>
          <w:p w:rsidR="006A4EF8" w:rsidRDefault="00281C0C">
            <w:pPr>
              <w:pStyle w:val="TableParagraph"/>
              <w:spacing w:line="242" w:lineRule="auto"/>
            </w:pPr>
            <w:r>
              <w:t>Vehicle engines must be certi</w:t>
            </w:r>
            <w:r>
              <w:t>fied as meeting the EURO VI standard for emissions.</w:t>
            </w:r>
          </w:p>
          <w:p w:rsidR="006A4EF8" w:rsidRDefault="006A4EF8">
            <w:pPr>
              <w:pStyle w:val="TableParagraph"/>
              <w:spacing w:before="7"/>
              <w:ind w:left="0"/>
              <w:rPr>
                <w:sz w:val="21"/>
              </w:rPr>
            </w:pPr>
          </w:p>
          <w:p w:rsidR="006A4EF8" w:rsidRDefault="00281C0C">
            <w:pPr>
              <w:pStyle w:val="TableParagraph"/>
              <w:ind w:right="94"/>
            </w:pPr>
            <w:r>
              <w:rPr>
                <w:b/>
              </w:rPr>
              <w:t xml:space="preserve">Verification: </w:t>
            </w:r>
            <w:r>
              <w:t>The tenderer must provide the technical documents of the vehicle where it states that it meets the standard.</w:t>
            </w:r>
          </w:p>
        </w:tc>
      </w:tr>
      <w:tr w:rsidR="006A4EF8">
        <w:trPr>
          <w:trHeight w:val="2081"/>
        </w:trPr>
        <w:tc>
          <w:tcPr>
            <w:tcW w:w="7070" w:type="dxa"/>
          </w:tcPr>
          <w:p w:rsidR="006A4EF8" w:rsidRDefault="00281C0C">
            <w:pPr>
              <w:pStyle w:val="TableParagraph"/>
              <w:spacing w:before="31"/>
              <w:rPr>
                <w:b/>
              </w:rPr>
            </w:pPr>
            <w:r>
              <w:rPr>
                <w:b/>
              </w:rPr>
              <w:t>2. Noise emission levels</w:t>
            </w:r>
          </w:p>
          <w:p w:rsidR="006A4EF8" w:rsidRDefault="006A4EF8">
            <w:pPr>
              <w:pStyle w:val="TableParagraph"/>
              <w:spacing w:before="5"/>
              <w:ind w:left="0"/>
              <w:rPr>
                <w:sz w:val="21"/>
              </w:rPr>
            </w:pPr>
          </w:p>
          <w:p w:rsidR="006A4EF8" w:rsidRDefault="00281C0C">
            <w:pPr>
              <w:pStyle w:val="TableParagraph"/>
            </w:pPr>
            <w:r>
              <w:t>Noise emissions for the vehicle, including any compaction equipment are below 102 dB (A) measured according to Directive 2000/14/EC.</w:t>
            </w:r>
          </w:p>
          <w:p w:rsidR="006A4EF8" w:rsidRDefault="006A4EF8">
            <w:pPr>
              <w:pStyle w:val="TableParagraph"/>
              <w:spacing w:before="1"/>
              <w:ind w:left="0"/>
            </w:pPr>
          </w:p>
          <w:p w:rsidR="006A4EF8" w:rsidRDefault="00281C0C">
            <w:pPr>
              <w:pStyle w:val="TableParagraph"/>
            </w:pPr>
            <w:r>
              <w:rPr>
                <w:b/>
              </w:rPr>
              <w:t xml:space="preserve">Verification: </w:t>
            </w:r>
            <w:r>
              <w:t>The tenderer must present the technical sheet of the vehicle where this information is displayed, or the tes</w:t>
            </w:r>
            <w:r>
              <w:t>t results.</w:t>
            </w:r>
          </w:p>
        </w:tc>
        <w:tc>
          <w:tcPr>
            <w:tcW w:w="7074" w:type="dxa"/>
          </w:tcPr>
          <w:p w:rsidR="006A4EF8" w:rsidRDefault="00281C0C">
            <w:pPr>
              <w:pStyle w:val="TableParagraph"/>
              <w:spacing w:before="30"/>
              <w:rPr>
                <w:b/>
              </w:rPr>
            </w:pPr>
            <w:r>
              <w:rPr>
                <w:b/>
              </w:rPr>
              <w:t>2. Noise emission levels</w:t>
            </w:r>
          </w:p>
          <w:p w:rsidR="006A4EF8" w:rsidRDefault="006A4EF8">
            <w:pPr>
              <w:pStyle w:val="TableParagraph"/>
              <w:spacing w:before="6"/>
              <w:ind w:left="0"/>
              <w:rPr>
                <w:sz w:val="21"/>
              </w:rPr>
            </w:pPr>
          </w:p>
          <w:p w:rsidR="006A4EF8" w:rsidRDefault="00281C0C">
            <w:pPr>
              <w:pStyle w:val="TableParagraph"/>
            </w:pPr>
            <w:r>
              <w:t>Noise emissions for the vehicle, including any compaction equipment are below 102 dB (A) measured according to Directive 2000/14/EC.</w:t>
            </w:r>
          </w:p>
          <w:p w:rsidR="006A4EF8" w:rsidRDefault="006A4EF8">
            <w:pPr>
              <w:pStyle w:val="TableParagraph"/>
              <w:spacing w:before="1"/>
              <w:ind w:left="0"/>
            </w:pPr>
          </w:p>
          <w:p w:rsidR="006A4EF8" w:rsidRDefault="00281C0C">
            <w:pPr>
              <w:pStyle w:val="TableParagraph"/>
            </w:pPr>
            <w:r>
              <w:rPr>
                <w:b/>
              </w:rPr>
              <w:t xml:space="preserve">Verification: </w:t>
            </w:r>
            <w:r>
              <w:t>The tenderer must present the technical sheet of the vehicle where this information is displayed, or the test results.</w:t>
            </w:r>
          </w:p>
        </w:tc>
      </w:tr>
      <w:tr w:rsidR="006A4EF8">
        <w:trPr>
          <w:trHeight w:val="562"/>
        </w:trPr>
        <w:tc>
          <w:tcPr>
            <w:tcW w:w="7070" w:type="dxa"/>
          </w:tcPr>
          <w:p w:rsidR="006A4EF8" w:rsidRDefault="006A4EF8">
            <w:pPr>
              <w:pStyle w:val="TableParagraph"/>
              <w:ind w:left="0"/>
            </w:pPr>
          </w:p>
        </w:tc>
        <w:tc>
          <w:tcPr>
            <w:tcW w:w="7074" w:type="dxa"/>
          </w:tcPr>
          <w:p w:rsidR="006A4EF8" w:rsidRDefault="00281C0C">
            <w:pPr>
              <w:pStyle w:val="TableParagraph"/>
              <w:spacing w:before="31"/>
              <w:rPr>
                <w:b/>
              </w:rPr>
            </w:pPr>
            <w:r>
              <w:rPr>
                <w:b/>
              </w:rPr>
              <w:t>3. Pollutant emissions</w:t>
            </w:r>
          </w:p>
        </w:tc>
      </w:tr>
    </w:tbl>
    <w:p w:rsidR="006A4EF8" w:rsidRDefault="006A4EF8">
      <w:pPr>
        <w:sectPr w:rsidR="006A4EF8">
          <w:pgSz w:w="16840" w:h="11910" w:orient="landscape"/>
          <w:pgMar w:top="1100" w:right="660" w:bottom="1380" w:left="1200" w:header="0" w:footer="1101" w:gutter="0"/>
          <w:cols w:space="720"/>
        </w:sectPr>
      </w:pPr>
    </w:p>
    <w:p w:rsidR="006A4EF8" w:rsidRDefault="00281C0C">
      <w:pPr>
        <w:pStyle w:val="Tijeloteksta"/>
        <w:spacing w:before="2" w:after="1"/>
        <w:rPr>
          <w:sz w:val="27"/>
        </w:rPr>
      </w:pPr>
      <w:r>
        <w:rPr>
          <w:noProof/>
          <w:lang w:val="hr-HR" w:eastAsia="hr-HR"/>
        </w:rPr>
        <mc:AlternateContent>
          <mc:Choice Requires="wps">
            <w:drawing>
              <wp:anchor distT="0" distB="0" distL="114300" distR="114300" simplePos="0" relativeHeight="251655680" behindDoc="0" locked="0" layoutInCell="1" allowOverlap="1">
                <wp:simplePos x="0" y="0"/>
                <wp:positionH relativeFrom="page">
                  <wp:posOffset>5388610</wp:posOffset>
                </wp:positionH>
                <wp:positionV relativeFrom="page">
                  <wp:posOffset>1568450</wp:posOffset>
                </wp:positionV>
                <wp:extent cx="4357370" cy="198247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1289"/>
                              <w:gridCol w:w="1285"/>
                              <w:gridCol w:w="1289"/>
                            </w:tblGrid>
                            <w:tr w:rsidR="006A4EF8">
                              <w:trPr>
                                <w:trHeight w:val="814"/>
                              </w:trPr>
                              <w:tc>
                                <w:tcPr>
                                  <w:tcW w:w="2988" w:type="dxa"/>
                                </w:tcPr>
                                <w:p w:rsidR="006A4EF8" w:rsidRDefault="00281C0C">
                                  <w:pPr>
                                    <w:pStyle w:val="TableParagraph"/>
                                    <w:spacing w:before="30"/>
                                    <w:ind w:right="1550"/>
                                    <w:rPr>
                                      <w:b/>
                                    </w:rPr>
                                  </w:pPr>
                                  <w:r>
                                    <w:rPr>
                                      <w:b/>
                                    </w:rPr>
                                    <w:t>Engine power P(kW)</w:t>
                                  </w:r>
                                </w:p>
                              </w:tc>
                              <w:tc>
                                <w:tcPr>
                                  <w:tcW w:w="1289" w:type="dxa"/>
                                </w:tcPr>
                                <w:p w:rsidR="006A4EF8" w:rsidRDefault="00281C0C">
                                  <w:pPr>
                                    <w:pStyle w:val="TableParagraph"/>
                                    <w:spacing w:before="30" w:line="252" w:lineRule="exact"/>
                                    <w:rPr>
                                      <w:b/>
                                    </w:rPr>
                                  </w:pPr>
                                  <w:r>
                                    <w:rPr>
                                      <w:b/>
                                    </w:rPr>
                                    <w:t>CO</w:t>
                                  </w:r>
                                </w:p>
                                <w:p w:rsidR="006A4EF8" w:rsidRDefault="00281C0C">
                                  <w:pPr>
                                    <w:pStyle w:val="TableParagraph"/>
                                    <w:spacing w:line="252" w:lineRule="exact"/>
                                    <w:rPr>
                                      <w:b/>
                                    </w:rPr>
                                  </w:pPr>
                                  <w:r>
                                    <w:rPr>
                                      <w:b/>
                                    </w:rPr>
                                    <w:t>(g/kWh)</w:t>
                                  </w:r>
                                </w:p>
                              </w:tc>
                              <w:tc>
                                <w:tcPr>
                                  <w:tcW w:w="1285" w:type="dxa"/>
                                </w:tcPr>
                                <w:p w:rsidR="006A4EF8" w:rsidRDefault="00281C0C">
                                  <w:pPr>
                                    <w:pStyle w:val="TableParagraph"/>
                                    <w:spacing w:before="30" w:line="252" w:lineRule="exact"/>
                                    <w:rPr>
                                      <w:b/>
                                    </w:rPr>
                                  </w:pPr>
                                  <w:r>
                                    <w:rPr>
                                      <w:b/>
                                    </w:rPr>
                                    <w:t>HC + NOx</w:t>
                                  </w:r>
                                </w:p>
                                <w:p w:rsidR="006A4EF8" w:rsidRDefault="00281C0C">
                                  <w:pPr>
                                    <w:pStyle w:val="TableParagraph"/>
                                    <w:spacing w:line="252" w:lineRule="exact"/>
                                    <w:rPr>
                                      <w:b/>
                                    </w:rPr>
                                  </w:pPr>
                                  <w:r>
                                    <w:rPr>
                                      <w:b/>
                                    </w:rPr>
                                    <w:t>(g/kWh)</w:t>
                                  </w:r>
                                </w:p>
                              </w:tc>
                              <w:tc>
                                <w:tcPr>
                                  <w:tcW w:w="1289" w:type="dxa"/>
                                </w:tcPr>
                                <w:p w:rsidR="006A4EF8" w:rsidRDefault="00281C0C">
                                  <w:pPr>
                                    <w:pStyle w:val="TableParagraph"/>
                                    <w:spacing w:before="30" w:line="252" w:lineRule="exact"/>
                                    <w:rPr>
                                      <w:b/>
                                    </w:rPr>
                                  </w:pPr>
                                  <w:r>
                                    <w:rPr>
                                      <w:b/>
                                    </w:rPr>
                                    <w:t>PM</w:t>
                                  </w:r>
                                </w:p>
                                <w:p w:rsidR="006A4EF8" w:rsidRDefault="00281C0C">
                                  <w:pPr>
                                    <w:pStyle w:val="TableParagraph"/>
                                    <w:spacing w:line="252" w:lineRule="exact"/>
                                    <w:rPr>
                                      <w:b/>
                                    </w:rPr>
                                  </w:pPr>
                                  <w:r>
                                    <w:rPr>
                                      <w:b/>
                                    </w:rPr>
                                    <w:t>(g/kWh)</w:t>
                                  </w:r>
                                </w:p>
                              </w:tc>
                            </w:tr>
                            <w:tr w:rsidR="006A4EF8">
                              <w:trPr>
                                <w:trHeight w:val="562"/>
                              </w:trPr>
                              <w:tc>
                                <w:tcPr>
                                  <w:tcW w:w="2988" w:type="dxa"/>
                                </w:tcPr>
                                <w:p w:rsidR="006A4EF8" w:rsidRDefault="00281C0C">
                                  <w:pPr>
                                    <w:pStyle w:val="TableParagraph"/>
                                    <w:spacing w:before="23"/>
                                  </w:pPr>
                                  <w:r>
                                    <w:rPr>
                                      <w:w w:val="110"/>
                                    </w:rPr>
                                    <w:t xml:space="preserve">H: 130kW </w:t>
                                  </w:r>
                                  <w:r>
                                    <w:rPr>
                                      <w:w w:val="110"/>
                                      <w:sz w:val="16"/>
                                    </w:rPr>
                                    <w:t xml:space="preserve">≤ </w:t>
                                  </w:r>
                                  <w:r>
                                    <w:rPr>
                                      <w:w w:val="110"/>
                                    </w:rPr>
                                    <w:t xml:space="preserve">P </w:t>
                                  </w:r>
                                  <w:r>
                                    <w:rPr>
                                      <w:w w:val="110"/>
                                      <w:sz w:val="16"/>
                                    </w:rPr>
                                    <w:t xml:space="preserve">≤ </w:t>
                                  </w:r>
                                  <w:r>
                                    <w:rPr>
                                      <w:w w:val="110"/>
                                    </w:rPr>
                                    <w:t>560kW</w:t>
                                  </w:r>
                                </w:p>
                              </w:tc>
                              <w:tc>
                                <w:tcPr>
                                  <w:tcW w:w="1289" w:type="dxa"/>
                                </w:tcPr>
                                <w:p w:rsidR="006A4EF8" w:rsidRDefault="00281C0C">
                                  <w:pPr>
                                    <w:pStyle w:val="TableParagraph"/>
                                    <w:spacing w:before="23"/>
                                  </w:pPr>
                                  <w:r>
                                    <w:t>3.5</w:t>
                                  </w:r>
                                </w:p>
                              </w:tc>
                              <w:tc>
                                <w:tcPr>
                                  <w:tcW w:w="1285" w:type="dxa"/>
                                </w:tcPr>
                                <w:p w:rsidR="006A4EF8" w:rsidRDefault="00281C0C">
                                  <w:pPr>
                                    <w:pStyle w:val="TableParagraph"/>
                                    <w:spacing w:before="23"/>
                                  </w:pPr>
                                  <w:r>
                                    <w:rPr>
                                      <w:w w:val="99"/>
                                    </w:rPr>
                                    <w:t>4</w:t>
                                  </w:r>
                                </w:p>
                              </w:tc>
                              <w:tc>
                                <w:tcPr>
                                  <w:tcW w:w="1289" w:type="dxa"/>
                                </w:tcPr>
                                <w:p w:rsidR="006A4EF8" w:rsidRDefault="00281C0C">
                                  <w:pPr>
                                    <w:pStyle w:val="TableParagraph"/>
                                    <w:spacing w:before="23"/>
                                  </w:pPr>
                                  <w:r>
                                    <w:t>0.2</w:t>
                                  </w:r>
                                </w:p>
                              </w:tc>
                            </w:tr>
                            <w:tr w:rsidR="006A4EF8">
                              <w:trPr>
                                <w:trHeight w:val="562"/>
                              </w:trPr>
                              <w:tc>
                                <w:tcPr>
                                  <w:tcW w:w="2988" w:type="dxa"/>
                                </w:tcPr>
                                <w:p w:rsidR="006A4EF8" w:rsidRDefault="00281C0C">
                                  <w:pPr>
                                    <w:pStyle w:val="TableParagraph"/>
                                    <w:spacing w:before="23"/>
                                  </w:pPr>
                                  <w:r>
                                    <w:rPr>
                                      <w:w w:val="105"/>
                                    </w:rPr>
                                    <w:t xml:space="preserve">I: 75kW </w:t>
                                  </w:r>
                                  <w:r>
                                    <w:rPr>
                                      <w:w w:val="105"/>
                                      <w:sz w:val="16"/>
                                    </w:rPr>
                                    <w:t xml:space="preserve">≤ </w:t>
                                  </w:r>
                                  <w:r>
                                    <w:rPr>
                                      <w:w w:val="105"/>
                                    </w:rPr>
                                    <w:t>P &lt; 130kW</w:t>
                                  </w:r>
                                </w:p>
                              </w:tc>
                              <w:tc>
                                <w:tcPr>
                                  <w:tcW w:w="1289" w:type="dxa"/>
                                </w:tcPr>
                                <w:p w:rsidR="006A4EF8" w:rsidRDefault="00281C0C">
                                  <w:pPr>
                                    <w:pStyle w:val="TableParagraph"/>
                                    <w:spacing w:before="23"/>
                                  </w:pPr>
                                  <w:r>
                                    <w:rPr>
                                      <w:w w:val="99"/>
                                    </w:rPr>
                                    <w:t>5</w:t>
                                  </w:r>
                                </w:p>
                              </w:tc>
                              <w:tc>
                                <w:tcPr>
                                  <w:tcW w:w="1285" w:type="dxa"/>
                                </w:tcPr>
                                <w:p w:rsidR="006A4EF8" w:rsidRDefault="00281C0C">
                                  <w:pPr>
                                    <w:pStyle w:val="TableParagraph"/>
                                    <w:spacing w:before="23"/>
                                  </w:pPr>
                                  <w:r>
                                    <w:rPr>
                                      <w:w w:val="99"/>
                                    </w:rPr>
                                    <w:t>4</w:t>
                                  </w:r>
                                </w:p>
                              </w:tc>
                              <w:tc>
                                <w:tcPr>
                                  <w:tcW w:w="1289" w:type="dxa"/>
                                </w:tcPr>
                                <w:p w:rsidR="006A4EF8" w:rsidRDefault="00281C0C">
                                  <w:pPr>
                                    <w:pStyle w:val="TableParagraph"/>
                                    <w:spacing w:before="23"/>
                                  </w:pPr>
                                  <w:r>
                                    <w:t>0.3</w:t>
                                  </w:r>
                                </w:p>
                              </w:tc>
                            </w:tr>
                            <w:tr w:rsidR="006A4EF8">
                              <w:trPr>
                                <w:trHeight w:val="562"/>
                              </w:trPr>
                              <w:tc>
                                <w:tcPr>
                                  <w:tcW w:w="2988" w:type="dxa"/>
                                </w:tcPr>
                                <w:p w:rsidR="006A4EF8" w:rsidRDefault="00281C0C">
                                  <w:pPr>
                                    <w:pStyle w:val="TableParagraph"/>
                                    <w:spacing w:before="23"/>
                                  </w:pPr>
                                  <w:r>
                                    <w:rPr>
                                      <w:w w:val="105"/>
                                    </w:rPr>
                                    <w:t xml:space="preserve">J: 37kW </w:t>
                                  </w:r>
                                  <w:r>
                                    <w:rPr>
                                      <w:w w:val="105"/>
                                      <w:sz w:val="16"/>
                                    </w:rPr>
                                    <w:t xml:space="preserve">≤ </w:t>
                                  </w:r>
                                  <w:r>
                                    <w:rPr>
                                      <w:w w:val="105"/>
                                    </w:rPr>
                                    <w:t>P &lt; 75kW</w:t>
                                  </w:r>
                                </w:p>
                              </w:tc>
                              <w:tc>
                                <w:tcPr>
                                  <w:tcW w:w="1289" w:type="dxa"/>
                                </w:tcPr>
                                <w:p w:rsidR="006A4EF8" w:rsidRDefault="00281C0C">
                                  <w:pPr>
                                    <w:pStyle w:val="TableParagraph"/>
                                    <w:spacing w:before="23"/>
                                  </w:pPr>
                                  <w:r>
                                    <w:rPr>
                                      <w:w w:val="99"/>
                                    </w:rPr>
                                    <w:t>5</w:t>
                                  </w:r>
                                </w:p>
                              </w:tc>
                              <w:tc>
                                <w:tcPr>
                                  <w:tcW w:w="1285" w:type="dxa"/>
                                </w:tcPr>
                                <w:p w:rsidR="006A4EF8" w:rsidRDefault="00281C0C">
                                  <w:pPr>
                                    <w:pStyle w:val="TableParagraph"/>
                                    <w:spacing w:before="23"/>
                                  </w:pPr>
                                  <w:r>
                                    <w:t>4.7</w:t>
                                  </w:r>
                                </w:p>
                              </w:tc>
                              <w:tc>
                                <w:tcPr>
                                  <w:tcW w:w="1289" w:type="dxa"/>
                                </w:tcPr>
                                <w:p w:rsidR="006A4EF8" w:rsidRDefault="00281C0C">
                                  <w:pPr>
                                    <w:pStyle w:val="TableParagraph"/>
                                    <w:spacing w:before="23"/>
                                  </w:pPr>
                                  <w:r>
                                    <w:t>0.4</w:t>
                                  </w:r>
                                </w:p>
                              </w:tc>
                            </w:tr>
                            <w:tr w:rsidR="006A4EF8">
                              <w:trPr>
                                <w:trHeight w:val="562"/>
                              </w:trPr>
                              <w:tc>
                                <w:tcPr>
                                  <w:tcW w:w="2988" w:type="dxa"/>
                                </w:tcPr>
                                <w:p w:rsidR="006A4EF8" w:rsidRDefault="00281C0C">
                                  <w:pPr>
                                    <w:pStyle w:val="TableParagraph"/>
                                    <w:spacing w:before="23"/>
                                  </w:pPr>
                                  <w:r>
                                    <w:rPr>
                                      <w:w w:val="105"/>
                                    </w:rPr>
                                    <w:t xml:space="preserve">K: 19kW </w:t>
                                  </w:r>
                                  <w:r>
                                    <w:rPr>
                                      <w:w w:val="105"/>
                                      <w:sz w:val="16"/>
                                    </w:rPr>
                                    <w:t xml:space="preserve">≤ </w:t>
                                  </w:r>
                                  <w:r>
                                    <w:rPr>
                                      <w:w w:val="105"/>
                                    </w:rPr>
                                    <w:t>P &lt; 37kW</w:t>
                                  </w:r>
                                </w:p>
                              </w:tc>
                              <w:tc>
                                <w:tcPr>
                                  <w:tcW w:w="1289" w:type="dxa"/>
                                </w:tcPr>
                                <w:p w:rsidR="006A4EF8" w:rsidRDefault="00281C0C">
                                  <w:pPr>
                                    <w:pStyle w:val="TableParagraph"/>
                                    <w:spacing w:before="23"/>
                                  </w:pPr>
                                  <w:r>
                                    <w:t>5.5</w:t>
                                  </w:r>
                                </w:p>
                              </w:tc>
                              <w:tc>
                                <w:tcPr>
                                  <w:tcW w:w="1285" w:type="dxa"/>
                                </w:tcPr>
                                <w:p w:rsidR="006A4EF8" w:rsidRDefault="00281C0C">
                                  <w:pPr>
                                    <w:pStyle w:val="TableParagraph"/>
                                    <w:spacing w:before="23"/>
                                  </w:pPr>
                                  <w:r>
                                    <w:t>7.5</w:t>
                                  </w:r>
                                </w:p>
                              </w:tc>
                              <w:tc>
                                <w:tcPr>
                                  <w:tcW w:w="1289" w:type="dxa"/>
                                </w:tcPr>
                                <w:p w:rsidR="006A4EF8" w:rsidRDefault="00281C0C">
                                  <w:pPr>
                                    <w:pStyle w:val="TableParagraph"/>
                                    <w:spacing w:before="23"/>
                                  </w:pPr>
                                  <w:r>
                                    <w:t>0.6</w:t>
                                  </w:r>
                                </w:p>
                              </w:tc>
                            </w:tr>
                          </w:tbl>
                          <w:p w:rsidR="006A4EF8" w:rsidRDefault="006A4EF8">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424.3pt;margin-top:123.5pt;width:343.1pt;height:156.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e3sAIAALE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1289"/>
                        <w:gridCol w:w="1285"/>
                        <w:gridCol w:w="1289"/>
                      </w:tblGrid>
                      <w:tr w:rsidR="006A4EF8">
                        <w:trPr>
                          <w:trHeight w:val="814"/>
                        </w:trPr>
                        <w:tc>
                          <w:tcPr>
                            <w:tcW w:w="2988" w:type="dxa"/>
                          </w:tcPr>
                          <w:p w:rsidR="006A4EF8" w:rsidRDefault="00281C0C">
                            <w:pPr>
                              <w:pStyle w:val="TableParagraph"/>
                              <w:spacing w:before="30"/>
                              <w:ind w:right="1550"/>
                              <w:rPr>
                                <w:b/>
                              </w:rPr>
                            </w:pPr>
                            <w:r>
                              <w:rPr>
                                <w:b/>
                              </w:rPr>
                              <w:t>Engine power P(kW)</w:t>
                            </w:r>
                          </w:p>
                        </w:tc>
                        <w:tc>
                          <w:tcPr>
                            <w:tcW w:w="1289" w:type="dxa"/>
                          </w:tcPr>
                          <w:p w:rsidR="006A4EF8" w:rsidRDefault="00281C0C">
                            <w:pPr>
                              <w:pStyle w:val="TableParagraph"/>
                              <w:spacing w:before="30" w:line="252" w:lineRule="exact"/>
                              <w:rPr>
                                <w:b/>
                              </w:rPr>
                            </w:pPr>
                            <w:r>
                              <w:rPr>
                                <w:b/>
                              </w:rPr>
                              <w:t>CO</w:t>
                            </w:r>
                          </w:p>
                          <w:p w:rsidR="006A4EF8" w:rsidRDefault="00281C0C">
                            <w:pPr>
                              <w:pStyle w:val="TableParagraph"/>
                              <w:spacing w:line="252" w:lineRule="exact"/>
                              <w:rPr>
                                <w:b/>
                              </w:rPr>
                            </w:pPr>
                            <w:r>
                              <w:rPr>
                                <w:b/>
                              </w:rPr>
                              <w:t>(g/kWh)</w:t>
                            </w:r>
                          </w:p>
                        </w:tc>
                        <w:tc>
                          <w:tcPr>
                            <w:tcW w:w="1285" w:type="dxa"/>
                          </w:tcPr>
                          <w:p w:rsidR="006A4EF8" w:rsidRDefault="00281C0C">
                            <w:pPr>
                              <w:pStyle w:val="TableParagraph"/>
                              <w:spacing w:before="30" w:line="252" w:lineRule="exact"/>
                              <w:rPr>
                                <w:b/>
                              </w:rPr>
                            </w:pPr>
                            <w:r>
                              <w:rPr>
                                <w:b/>
                              </w:rPr>
                              <w:t>HC + NOx</w:t>
                            </w:r>
                          </w:p>
                          <w:p w:rsidR="006A4EF8" w:rsidRDefault="00281C0C">
                            <w:pPr>
                              <w:pStyle w:val="TableParagraph"/>
                              <w:spacing w:line="252" w:lineRule="exact"/>
                              <w:rPr>
                                <w:b/>
                              </w:rPr>
                            </w:pPr>
                            <w:r>
                              <w:rPr>
                                <w:b/>
                              </w:rPr>
                              <w:t>(g/kWh)</w:t>
                            </w:r>
                          </w:p>
                        </w:tc>
                        <w:tc>
                          <w:tcPr>
                            <w:tcW w:w="1289" w:type="dxa"/>
                          </w:tcPr>
                          <w:p w:rsidR="006A4EF8" w:rsidRDefault="00281C0C">
                            <w:pPr>
                              <w:pStyle w:val="TableParagraph"/>
                              <w:spacing w:before="30" w:line="252" w:lineRule="exact"/>
                              <w:rPr>
                                <w:b/>
                              </w:rPr>
                            </w:pPr>
                            <w:r>
                              <w:rPr>
                                <w:b/>
                              </w:rPr>
                              <w:t>PM</w:t>
                            </w:r>
                          </w:p>
                          <w:p w:rsidR="006A4EF8" w:rsidRDefault="00281C0C">
                            <w:pPr>
                              <w:pStyle w:val="TableParagraph"/>
                              <w:spacing w:line="252" w:lineRule="exact"/>
                              <w:rPr>
                                <w:b/>
                              </w:rPr>
                            </w:pPr>
                            <w:r>
                              <w:rPr>
                                <w:b/>
                              </w:rPr>
                              <w:t>(g/kWh)</w:t>
                            </w:r>
                          </w:p>
                        </w:tc>
                      </w:tr>
                      <w:tr w:rsidR="006A4EF8">
                        <w:trPr>
                          <w:trHeight w:val="562"/>
                        </w:trPr>
                        <w:tc>
                          <w:tcPr>
                            <w:tcW w:w="2988" w:type="dxa"/>
                          </w:tcPr>
                          <w:p w:rsidR="006A4EF8" w:rsidRDefault="00281C0C">
                            <w:pPr>
                              <w:pStyle w:val="TableParagraph"/>
                              <w:spacing w:before="23"/>
                            </w:pPr>
                            <w:r>
                              <w:rPr>
                                <w:w w:val="110"/>
                              </w:rPr>
                              <w:t xml:space="preserve">H: 130kW </w:t>
                            </w:r>
                            <w:r>
                              <w:rPr>
                                <w:w w:val="110"/>
                                <w:sz w:val="16"/>
                              </w:rPr>
                              <w:t xml:space="preserve">≤ </w:t>
                            </w:r>
                            <w:r>
                              <w:rPr>
                                <w:w w:val="110"/>
                              </w:rPr>
                              <w:t xml:space="preserve">P </w:t>
                            </w:r>
                            <w:r>
                              <w:rPr>
                                <w:w w:val="110"/>
                                <w:sz w:val="16"/>
                              </w:rPr>
                              <w:t xml:space="preserve">≤ </w:t>
                            </w:r>
                            <w:r>
                              <w:rPr>
                                <w:w w:val="110"/>
                              </w:rPr>
                              <w:t>560kW</w:t>
                            </w:r>
                          </w:p>
                        </w:tc>
                        <w:tc>
                          <w:tcPr>
                            <w:tcW w:w="1289" w:type="dxa"/>
                          </w:tcPr>
                          <w:p w:rsidR="006A4EF8" w:rsidRDefault="00281C0C">
                            <w:pPr>
                              <w:pStyle w:val="TableParagraph"/>
                              <w:spacing w:before="23"/>
                            </w:pPr>
                            <w:r>
                              <w:t>3.5</w:t>
                            </w:r>
                          </w:p>
                        </w:tc>
                        <w:tc>
                          <w:tcPr>
                            <w:tcW w:w="1285" w:type="dxa"/>
                          </w:tcPr>
                          <w:p w:rsidR="006A4EF8" w:rsidRDefault="00281C0C">
                            <w:pPr>
                              <w:pStyle w:val="TableParagraph"/>
                              <w:spacing w:before="23"/>
                            </w:pPr>
                            <w:r>
                              <w:rPr>
                                <w:w w:val="99"/>
                              </w:rPr>
                              <w:t>4</w:t>
                            </w:r>
                          </w:p>
                        </w:tc>
                        <w:tc>
                          <w:tcPr>
                            <w:tcW w:w="1289" w:type="dxa"/>
                          </w:tcPr>
                          <w:p w:rsidR="006A4EF8" w:rsidRDefault="00281C0C">
                            <w:pPr>
                              <w:pStyle w:val="TableParagraph"/>
                              <w:spacing w:before="23"/>
                            </w:pPr>
                            <w:r>
                              <w:t>0.2</w:t>
                            </w:r>
                          </w:p>
                        </w:tc>
                      </w:tr>
                      <w:tr w:rsidR="006A4EF8">
                        <w:trPr>
                          <w:trHeight w:val="562"/>
                        </w:trPr>
                        <w:tc>
                          <w:tcPr>
                            <w:tcW w:w="2988" w:type="dxa"/>
                          </w:tcPr>
                          <w:p w:rsidR="006A4EF8" w:rsidRDefault="00281C0C">
                            <w:pPr>
                              <w:pStyle w:val="TableParagraph"/>
                              <w:spacing w:before="23"/>
                            </w:pPr>
                            <w:r>
                              <w:rPr>
                                <w:w w:val="105"/>
                              </w:rPr>
                              <w:t xml:space="preserve">I: 75kW </w:t>
                            </w:r>
                            <w:r>
                              <w:rPr>
                                <w:w w:val="105"/>
                                <w:sz w:val="16"/>
                              </w:rPr>
                              <w:t xml:space="preserve">≤ </w:t>
                            </w:r>
                            <w:r>
                              <w:rPr>
                                <w:w w:val="105"/>
                              </w:rPr>
                              <w:t>P &lt; 130kW</w:t>
                            </w:r>
                          </w:p>
                        </w:tc>
                        <w:tc>
                          <w:tcPr>
                            <w:tcW w:w="1289" w:type="dxa"/>
                          </w:tcPr>
                          <w:p w:rsidR="006A4EF8" w:rsidRDefault="00281C0C">
                            <w:pPr>
                              <w:pStyle w:val="TableParagraph"/>
                              <w:spacing w:before="23"/>
                            </w:pPr>
                            <w:r>
                              <w:rPr>
                                <w:w w:val="99"/>
                              </w:rPr>
                              <w:t>5</w:t>
                            </w:r>
                          </w:p>
                        </w:tc>
                        <w:tc>
                          <w:tcPr>
                            <w:tcW w:w="1285" w:type="dxa"/>
                          </w:tcPr>
                          <w:p w:rsidR="006A4EF8" w:rsidRDefault="00281C0C">
                            <w:pPr>
                              <w:pStyle w:val="TableParagraph"/>
                              <w:spacing w:before="23"/>
                            </w:pPr>
                            <w:r>
                              <w:rPr>
                                <w:w w:val="99"/>
                              </w:rPr>
                              <w:t>4</w:t>
                            </w:r>
                          </w:p>
                        </w:tc>
                        <w:tc>
                          <w:tcPr>
                            <w:tcW w:w="1289" w:type="dxa"/>
                          </w:tcPr>
                          <w:p w:rsidR="006A4EF8" w:rsidRDefault="00281C0C">
                            <w:pPr>
                              <w:pStyle w:val="TableParagraph"/>
                              <w:spacing w:before="23"/>
                            </w:pPr>
                            <w:r>
                              <w:t>0.3</w:t>
                            </w:r>
                          </w:p>
                        </w:tc>
                      </w:tr>
                      <w:tr w:rsidR="006A4EF8">
                        <w:trPr>
                          <w:trHeight w:val="562"/>
                        </w:trPr>
                        <w:tc>
                          <w:tcPr>
                            <w:tcW w:w="2988" w:type="dxa"/>
                          </w:tcPr>
                          <w:p w:rsidR="006A4EF8" w:rsidRDefault="00281C0C">
                            <w:pPr>
                              <w:pStyle w:val="TableParagraph"/>
                              <w:spacing w:before="23"/>
                            </w:pPr>
                            <w:r>
                              <w:rPr>
                                <w:w w:val="105"/>
                              </w:rPr>
                              <w:t xml:space="preserve">J: 37kW </w:t>
                            </w:r>
                            <w:r>
                              <w:rPr>
                                <w:w w:val="105"/>
                                <w:sz w:val="16"/>
                              </w:rPr>
                              <w:t xml:space="preserve">≤ </w:t>
                            </w:r>
                            <w:r>
                              <w:rPr>
                                <w:w w:val="105"/>
                              </w:rPr>
                              <w:t>P &lt; 75kW</w:t>
                            </w:r>
                          </w:p>
                        </w:tc>
                        <w:tc>
                          <w:tcPr>
                            <w:tcW w:w="1289" w:type="dxa"/>
                          </w:tcPr>
                          <w:p w:rsidR="006A4EF8" w:rsidRDefault="00281C0C">
                            <w:pPr>
                              <w:pStyle w:val="TableParagraph"/>
                              <w:spacing w:before="23"/>
                            </w:pPr>
                            <w:r>
                              <w:rPr>
                                <w:w w:val="99"/>
                              </w:rPr>
                              <w:t>5</w:t>
                            </w:r>
                          </w:p>
                        </w:tc>
                        <w:tc>
                          <w:tcPr>
                            <w:tcW w:w="1285" w:type="dxa"/>
                          </w:tcPr>
                          <w:p w:rsidR="006A4EF8" w:rsidRDefault="00281C0C">
                            <w:pPr>
                              <w:pStyle w:val="TableParagraph"/>
                              <w:spacing w:before="23"/>
                            </w:pPr>
                            <w:r>
                              <w:t>4.7</w:t>
                            </w:r>
                          </w:p>
                        </w:tc>
                        <w:tc>
                          <w:tcPr>
                            <w:tcW w:w="1289" w:type="dxa"/>
                          </w:tcPr>
                          <w:p w:rsidR="006A4EF8" w:rsidRDefault="00281C0C">
                            <w:pPr>
                              <w:pStyle w:val="TableParagraph"/>
                              <w:spacing w:before="23"/>
                            </w:pPr>
                            <w:r>
                              <w:t>0.4</w:t>
                            </w:r>
                          </w:p>
                        </w:tc>
                      </w:tr>
                      <w:tr w:rsidR="006A4EF8">
                        <w:trPr>
                          <w:trHeight w:val="562"/>
                        </w:trPr>
                        <w:tc>
                          <w:tcPr>
                            <w:tcW w:w="2988" w:type="dxa"/>
                          </w:tcPr>
                          <w:p w:rsidR="006A4EF8" w:rsidRDefault="00281C0C">
                            <w:pPr>
                              <w:pStyle w:val="TableParagraph"/>
                              <w:spacing w:before="23"/>
                            </w:pPr>
                            <w:r>
                              <w:rPr>
                                <w:w w:val="105"/>
                              </w:rPr>
                              <w:t xml:space="preserve">K: 19kW </w:t>
                            </w:r>
                            <w:r>
                              <w:rPr>
                                <w:w w:val="105"/>
                                <w:sz w:val="16"/>
                              </w:rPr>
                              <w:t xml:space="preserve">≤ </w:t>
                            </w:r>
                            <w:r>
                              <w:rPr>
                                <w:w w:val="105"/>
                              </w:rPr>
                              <w:t>P &lt; 37kW</w:t>
                            </w:r>
                          </w:p>
                        </w:tc>
                        <w:tc>
                          <w:tcPr>
                            <w:tcW w:w="1289" w:type="dxa"/>
                          </w:tcPr>
                          <w:p w:rsidR="006A4EF8" w:rsidRDefault="00281C0C">
                            <w:pPr>
                              <w:pStyle w:val="TableParagraph"/>
                              <w:spacing w:before="23"/>
                            </w:pPr>
                            <w:r>
                              <w:t>5.5</w:t>
                            </w:r>
                          </w:p>
                        </w:tc>
                        <w:tc>
                          <w:tcPr>
                            <w:tcW w:w="1285" w:type="dxa"/>
                          </w:tcPr>
                          <w:p w:rsidR="006A4EF8" w:rsidRDefault="00281C0C">
                            <w:pPr>
                              <w:pStyle w:val="TableParagraph"/>
                              <w:spacing w:before="23"/>
                            </w:pPr>
                            <w:r>
                              <w:t>7.5</w:t>
                            </w:r>
                          </w:p>
                        </w:tc>
                        <w:tc>
                          <w:tcPr>
                            <w:tcW w:w="1289" w:type="dxa"/>
                          </w:tcPr>
                          <w:p w:rsidR="006A4EF8" w:rsidRDefault="00281C0C">
                            <w:pPr>
                              <w:pStyle w:val="TableParagraph"/>
                              <w:spacing w:before="23"/>
                            </w:pPr>
                            <w:r>
                              <w:t>0.6</w:t>
                            </w:r>
                          </w:p>
                        </w:tc>
                      </w:tr>
                    </w:tbl>
                    <w:p w:rsidR="006A4EF8" w:rsidRDefault="006A4EF8">
                      <w:pPr>
                        <w:pStyle w:val="Tijeloteksta"/>
                      </w:pPr>
                    </w:p>
                  </w:txbxContent>
                </v:textbox>
                <w10:wrap anchorx="page" anchory="page"/>
              </v:shape>
            </w:pict>
          </mc:Fallback>
        </mc:AlternateConten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5962"/>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23"/>
              <w:ind w:right="96"/>
              <w:jc w:val="both"/>
            </w:pPr>
            <w:r>
              <w:t>The vehicle’s emissions from the separate engines for auxiliary units meet  the exhaust emission limits below according to Directive 97/68/EEC, level IIIa (constant rpm):</w:t>
            </w: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spacing w:before="7"/>
              <w:ind w:left="0"/>
              <w:rPr>
                <w:sz w:val="27"/>
              </w:rPr>
            </w:pPr>
          </w:p>
          <w:p w:rsidR="006A4EF8" w:rsidRDefault="00281C0C">
            <w:pPr>
              <w:pStyle w:val="TableParagraph"/>
              <w:spacing w:before="1"/>
              <w:ind w:right="96"/>
              <w:jc w:val="both"/>
            </w:pPr>
            <w:r>
              <w:rPr>
                <w:b/>
              </w:rPr>
              <w:t xml:space="preserve">Verification: </w:t>
            </w:r>
            <w:r>
              <w:t>The tenderer must provide either a type approval certificate, a certificate of the manufacturer, or a test certificate of another testing institute. Products carrying a relevant Type I Ecolabel fulfilling the listed criteria will be deemed to comply. Other</w:t>
            </w:r>
            <w:r>
              <w:t xml:space="preserve"> appropriate means of proof will also be accepted.</w:t>
            </w:r>
          </w:p>
        </w:tc>
      </w:tr>
      <w:tr w:rsidR="006A4EF8">
        <w:trPr>
          <w:trHeight w:val="2841"/>
        </w:trPr>
        <w:tc>
          <w:tcPr>
            <w:tcW w:w="7070" w:type="dxa"/>
          </w:tcPr>
          <w:p w:rsidR="006A4EF8" w:rsidRDefault="006A4EF8">
            <w:pPr>
              <w:pStyle w:val="TableParagraph"/>
              <w:ind w:left="0"/>
              <w:rPr>
                <w:sz w:val="20"/>
              </w:rPr>
            </w:pPr>
          </w:p>
        </w:tc>
        <w:tc>
          <w:tcPr>
            <w:tcW w:w="7074" w:type="dxa"/>
          </w:tcPr>
          <w:p w:rsidR="006A4EF8" w:rsidRDefault="00281C0C">
            <w:pPr>
              <w:pStyle w:val="TableParagraph"/>
              <w:numPr>
                <w:ilvl w:val="0"/>
                <w:numId w:val="4"/>
              </w:numPr>
              <w:tabs>
                <w:tab w:val="left" w:pos="327"/>
              </w:tabs>
              <w:spacing w:before="31"/>
              <w:ind w:hanging="219"/>
              <w:rPr>
                <w:b/>
              </w:rPr>
            </w:pPr>
            <w:r>
              <w:rPr>
                <w:b/>
              </w:rPr>
              <w:t>Lubricant oils</w:t>
            </w:r>
          </w:p>
          <w:p w:rsidR="006A4EF8" w:rsidRDefault="006A4EF8">
            <w:pPr>
              <w:pStyle w:val="TableParagraph"/>
              <w:spacing w:before="2"/>
              <w:ind w:left="0"/>
              <w:rPr>
                <w:sz w:val="21"/>
              </w:rPr>
            </w:pPr>
          </w:p>
          <w:p w:rsidR="006A4EF8" w:rsidRDefault="00281C0C">
            <w:pPr>
              <w:pStyle w:val="TableParagraph"/>
              <w:numPr>
                <w:ilvl w:val="1"/>
                <w:numId w:val="4"/>
              </w:numPr>
              <w:tabs>
                <w:tab w:val="left" w:pos="331"/>
              </w:tabs>
              <w:ind w:right="97" w:firstLine="0"/>
              <w:jc w:val="both"/>
            </w:pPr>
            <w:r>
              <w:t>Vehicles must use low viscosity engine lubricant oils (LVL) or regenerated lubricant oils, with a minimum of 25% regenerated base oils, in vehicle maintenance. LVL are those corresponding to SAE grade number 0W30 or 5W30 or equivalent</w:t>
            </w:r>
            <w:r>
              <w:rPr>
                <w:spacing w:val="-1"/>
              </w:rPr>
              <w:t xml:space="preserve"> </w:t>
            </w:r>
            <w:r>
              <w:t>3.</w:t>
            </w:r>
          </w:p>
          <w:p w:rsidR="006A4EF8" w:rsidRDefault="006A4EF8">
            <w:pPr>
              <w:pStyle w:val="TableParagraph"/>
              <w:spacing w:before="2"/>
              <w:ind w:left="0"/>
            </w:pPr>
          </w:p>
          <w:p w:rsidR="006A4EF8" w:rsidRDefault="00281C0C">
            <w:pPr>
              <w:pStyle w:val="TableParagraph"/>
              <w:numPr>
                <w:ilvl w:val="1"/>
                <w:numId w:val="4"/>
              </w:numPr>
              <w:tabs>
                <w:tab w:val="left" w:pos="388"/>
              </w:tabs>
              <w:ind w:right="97" w:firstLine="0"/>
              <w:jc w:val="both"/>
            </w:pPr>
            <w:r>
              <w:t xml:space="preserve">Hydraulic fluids </w:t>
            </w:r>
            <w:r>
              <w:t>and greases should have no Health or Environmental Hazard statement or R-phrase at the time of application (Lowest classification limit in Regulation (EC) No. 1272/2008 or Council Directive 99/45/EC).</w:t>
            </w:r>
          </w:p>
        </w:tc>
      </w:tr>
    </w:tbl>
    <w:p w:rsidR="006A4EF8" w:rsidRDefault="006A4EF8">
      <w:pPr>
        <w:jc w:val="both"/>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111"/>
        <w:gridCol w:w="2041"/>
        <w:gridCol w:w="2041"/>
        <w:gridCol w:w="2041"/>
        <w:gridCol w:w="839"/>
      </w:tblGrid>
      <w:tr w:rsidR="006A4EF8">
        <w:trPr>
          <w:trHeight w:val="4655"/>
        </w:trPr>
        <w:tc>
          <w:tcPr>
            <w:tcW w:w="7070" w:type="dxa"/>
          </w:tcPr>
          <w:p w:rsidR="006A4EF8" w:rsidRDefault="006A4EF8">
            <w:pPr>
              <w:pStyle w:val="TableParagraph"/>
              <w:ind w:left="0"/>
              <w:rPr>
                <w:sz w:val="20"/>
              </w:rPr>
            </w:pPr>
          </w:p>
        </w:tc>
        <w:tc>
          <w:tcPr>
            <w:tcW w:w="7073" w:type="dxa"/>
            <w:gridSpan w:val="5"/>
          </w:tcPr>
          <w:p w:rsidR="006A4EF8" w:rsidRDefault="006A4EF8">
            <w:pPr>
              <w:pStyle w:val="TableParagraph"/>
              <w:spacing w:before="11"/>
              <w:ind w:left="0"/>
              <w:rPr>
                <w:sz w:val="23"/>
              </w:rPr>
            </w:pPr>
          </w:p>
          <w:p w:rsidR="006A4EF8" w:rsidRDefault="00281C0C">
            <w:pPr>
              <w:pStyle w:val="TableParagraph"/>
              <w:numPr>
                <w:ilvl w:val="0"/>
                <w:numId w:val="3"/>
              </w:numPr>
              <w:tabs>
                <w:tab w:val="left" w:pos="334"/>
              </w:tabs>
              <w:ind w:right="92" w:firstLine="0"/>
              <w:jc w:val="both"/>
            </w:pPr>
            <w:r>
              <w:t xml:space="preserve">No derogation from the exclusion in Article 6(6) of Regulation (EC) No. 66/2010 may be given concerning substances identified as substances of very high concern and included in the list foreseen in Article 59 of Regulation (EC) No. 1907/2006, when present </w:t>
            </w:r>
            <w:r>
              <w:t>in mixtures, in concentrations higher than 0.010%</w:t>
            </w:r>
            <w:r>
              <w:rPr>
                <w:spacing w:val="-2"/>
              </w:rPr>
              <w:t xml:space="preserve"> </w:t>
            </w:r>
            <w:r>
              <w:t>(w/w).</w:t>
            </w:r>
          </w:p>
          <w:p w:rsidR="006A4EF8" w:rsidRDefault="006A4EF8">
            <w:pPr>
              <w:pStyle w:val="TableParagraph"/>
              <w:ind w:left="0"/>
              <w:rPr>
                <w:sz w:val="24"/>
              </w:rPr>
            </w:pPr>
          </w:p>
          <w:p w:rsidR="006A4EF8" w:rsidRDefault="00281C0C">
            <w:pPr>
              <w:pStyle w:val="TableParagraph"/>
              <w:numPr>
                <w:ilvl w:val="0"/>
                <w:numId w:val="3"/>
              </w:numPr>
              <w:tabs>
                <w:tab w:val="left" w:pos="338"/>
              </w:tabs>
              <w:ind w:left="337" w:hanging="230"/>
            </w:pPr>
            <w:r>
              <w:t xml:space="preserve">Carbon content should be </w:t>
            </w:r>
            <w:r>
              <w:rPr>
                <w:sz w:val="16"/>
              </w:rPr>
              <w:t>≥</w:t>
            </w:r>
            <w:r>
              <w:t>45% derived from renewable raw</w:t>
            </w:r>
            <w:r>
              <w:rPr>
                <w:spacing w:val="-5"/>
              </w:rPr>
              <w:t xml:space="preserve"> </w:t>
            </w:r>
            <w:r>
              <w:t>materials.</w:t>
            </w:r>
          </w:p>
          <w:p w:rsidR="006A4EF8" w:rsidRDefault="006A4EF8">
            <w:pPr>
              <w:pStyle w:val="TableParagraph"/>
              <w:spacing w:before="1"/>
              <w:ind w:left="0"/>
            </w:pPr>
          </w:p>
          <w:p w:rsidR="006A4EF8" w:rsidRDefault="00281C0C">
            <w:pPr>
              <w:pStyle w:val="TableParagraph"/>
              <w:numPr>
                <w:ilvl w:val="0"/>
                <w:numId w:val="3"/>
              </w:numPr>
              <w:tabs>
                <w:tab w:val="left" w:pos="334"/>
              </w:tabs>
              <w:ind w:right="93" w:firstLine="0"/>
              <w:jc w:val="both"/>
            </w:pPr>
            <w:r>
              <w:t xml:space="preserve">The cumulative mass percentage of substances present that are both non- biodegradable and bioaccumulative shall not be more than </w:t>
            </w:r>
            <w:r>
              <w:t>0.1%</w:t>
            </w:r>
            <w:r>
              <w:rPr>
                <w:spacing w:val="-24"/>
              </w:rPr>
              <w:t xml:space="preserve"> </w:t>
            </w:r>
            <w:r>
              <w:t>(w/w).</w:t>
            </w:r>
          </w:p>
          <w:p w:rsidR="006A4EF8" w:rsidRDefault="006A4EF8">
            <w:pPr>
              <w:pStyle w:val="TableParagraph"/>
              <w:spacing w:before="11"/>
              <w:ind w:left="0"/>
              <w:rPr>
                <w:sz w:val="23"/>
              </w:rPr>
            </w:pPr>
          </w:p>
          <w:p w:rsidR="006A4EF8" w:rsidRDefault="00281C0C">
            <w:pPr>
              <w:pStyle w:val="TableParagraph"/>
              <w:ind w:right="93"/>
              <w:jc w:val="both"/>
            </w:pPr>
            <w:r>
              <w:rPr>
                <w:b/>
              </w:rPr>
              <w:t xml:space="preserve">Verification: </w:t>
            </w:r>
            <w:r>
              <w:t xml:space="preserve">The tenderer must provide the technical sheet of the proposed lubricants. Products carrying a relevant Type I Ecolabel fulfilling the listed criteria will be deemed to comply. Other appropriate means of proof such as a technical </w:t>
            </w:r>
            <w:r>
              <w:t>dossier or a test report from an independent body will also be accepted.</w:t>
            </w:r>
          </w:p>
        </w:tc>
      </w:tr>
      <w:tr w:rsidR="006A4EF8">
        <w:trPr>
          <w:trHeight w:val="3064"/>
        </w:trPr>
        <w:tc>
          <w:tcPr>
            <w:tcW w:w="7070" w:type="dxa"/>
            <w:vMerge w:val="restart"/>
          </w:tcPr>
          <w:p w:rsidR="006A4EF8" w:rsidRDefault="006A4EF8">
            <w:pPr>
              <w:pStyle w:val="TableParagraph"/>
              <w:ind w:left="0"/>
              <w:rPr>
                <w:sz w:val="20"/>
              </w:rPr>
            </w:pPr>
          </w:p>
        </w:tc>
        <w:tc>
          <w:tcPr>
            <w:tcW w:w="7073" w:type="dxa"/>
            <w:gridSpan w:val="5"/>
            <w:tcBorders>
              <w:bottom w:val="nil"/>
            </w:tcBorders>
          </w:tcPr>
          <w:p w:rsidR="006A4EF8" w:rsidRDefault="00281C0C">
            <w:pPr>
              <w:pStyle w:val="TableParagraph"/>
              <w:spacing w:before="31"/>
              <w:rPr>
                <w:b/>
              </w:rPr>
            </w:pPr>
            <w:r>
              <w:rPr>
                <w:b/>
              </w:rPr>
              <w:t>5. Tyres</w:t>
            </w:r>
          </w:p>
          <w:p w:rsidR="006A4EF8" w:rsidRDefault="006A4EF8">
            <w:pPr>
              <w:pStyle w:val="TableParagraph"/>
              <w:spacing w:before="2"/>
              <w:ind w:left="0"/>
              <w:rPr>
                <w:sz w:val="21"/>
              </w:rPr>
            </w:pPr>
          </w:p>
          <w:p w:rsidR="006A4EF8" w:rsidRDefault="00281C0C">
            <w:pPr>
              <w:pStyle w:val="TableParagraph"/>
              <w:ind w:right="96"/>
              <w:jc w:val="both"/>
            </w:pPr>
            <w:r>
              <w:t>The vehicles must be fitted with tyres with rolling noise values less than the limit values in Regulation 661/2009 Annex II Part C. (see Annex I) This is equivalent to the top two categories (of the three available) of the EU tyre label for external rollin</w:t>
            </w:r>
            <w:r>
              <w:t>g noise class.</w:t>
            </w:r>
          </w:p>
          <w:p w:rsidR="006A4EF8" w:rsidRDefault="006A4EF8">
            <w:pPr>
              <w:pStyle w:val="TableParagraph"/>
              <w:spacing w:before="2"/>
              <w:ind w:left="0"/>
            </w:pPr>
          </w:p>
          <w:p w:rsidR="006A4EF8" w:rsidRDefault="00281C0C">
            <w:pPr>
              <w:pStyle w:val="TableParagraph"/>
              <w:ind w:right="93"/>
              <w:jc w:val="both"/>
            </w:pPr>
            <w:r>
              <w:t>The tenderer must have a commitment to using low rolling resistance tyres. The rolling resistance (for both new and retreaded tyres), expressed as kg/tonne must not exceed the following limit values, according to ISO 28580 or equivalent:</w:t>
            </w:r>
          </w:p>
        </w:tc>
      </w:tr>
      <w:tr w:rsidR="006A4EF8">
        <w:trPr>
          <w:trHeight w:val="814"/>
        </w:trPr>
        <w:tc>
          <w:tcPr>
            <w:tcW w:w="7070" w:type="dxa"/>
            <w:vMerge/>
            <w:tcBorders>
              <w:top w:val="nil"/>
            </w:tcBorders>
          </w:tcPr>
          <w:p w:rsidR="006A4EF8" w:rsidRDefault="006A4EF8">
            <w:pPr>
              <w:rPr>
                <w:sz w:val="2"/>
                <w:szCs w:val="2"/>
              </w:rPr>
            </w:pPr>
          </w:p>
        </w:tc>
        <w:tc>
          <w:tcPr>
            <w:tcW w:w="111" w:type="dxa"/>
            <w:vMerge w:val="restart"/>
            <w:tcBorders>
              <w:top w:val="nil"/>
            </w:tcBorders>
          </w:tcPr>
          <w:p w:rsidR="006A4EF8" w:rsidRDefault="006A4EF8">
            <w:pPr>
              <w:pStyle w:val="TableParagraph"/>
              <w:ind w:left="0"/>
              <w:rPr>
                <w:sz w:val="20"/>
              </w:rPr>
            </w:pPr>
          </w:p>
        </w:tc>
        <w:tc>
          <w:tcPr>
            <w:tcW w:w="2041" w:type="dxa"/>
          </w:tcPr>
          <w:p w:rsidR="006A4EF8" w:rsidRDefault="00281C0C">
            <w:pPr>
              <w:pStyle w:val="TableParagraph"/>
              <w:spacing w:before="30"/>
              <w:ind w:left="107"/>
              <w:rPr>
                <w:b/>
              </w:rPr>
            </w:pPr>
            <w:r>
              <w:rPr>
                <w:b/>
              </w:rPr>
              <w:t>Tyre class</w:t>
            </w:r>
          </w:p>
        </w:tc>
        <w:tc>
          <w:tcPr>
            <w:tcW w:w="2041" w:type="dxa"/>
          </w:tcPr>
          <w:p w:rsidR="006A4EF8" w:rsidRDefault="00281C0C">
            <w:pPr>
              <w:pStyle w:val="TableParagraph"/>
              <w:tabs>
                <w:tab w:val="left" w:pos="1306"/>
              </w:tabs>
              <w:spacing w:before="30" w:line="252" w:lineRule="exact"/>
              <w:ind w:left="107"/>
              <w:rPr>
                <w:b/>
              </w:rPr>
            </w:pPr>
            <w:r>
              <w:rPr>
                <w:b/>
              </w:rPr>
              <w:t>Max</w:t>
            </w:r>
            <w:r>
              <w:rPr>
                <w:b/>
              </w:rPr>
              <w:tab/>
              <w:t>rolling</w:t>
            </w:r>
          </w:p>
          <w:p w:rsidR="006A4EF8" w:rsidRDefault="00281C0C">
            <w:pPr>
              <w:pStyle w:val="TableParagraph"/>
              <w:tabs>
                <w:tab w:val="left" w:pos="1432"/>
              </w:tabs>
              <w:spacing w:line="242" w:lineRule="auto"/>
              <w:ind w:left="107" w:right="96"/>
              <w:rPr>
                <w:b/>
              </w:rPr>
            </w:pPr>
            <w:r>
              <w:rPr>
                <w:b/>
              </w:rPr>
              <w:t>resistance</w:t>
            </w:r>
            <w:r>
              <w:rPr>
                <w:b/>
              </w:rPr>
              <w:tab/>
            </w:r>
            <w:r>
              <w:rPr>
                <w:b/>
                <w:w w:val="95"/>
              </w:rPr>
              <w:t xml:space="preserve">value </w:t>
            </w:r>
            <w:r>
              <w:rPr>
                <w:b/>
              </w:rPr>
              <w:t>(kg/tonne)</w:t>
            </w:r>
          </w:p>
        </w:tc>
        <w:tc>
          <w:tcPr>
            <w:tcW w:w="2041" w:type="dxa"/>
          </w:tcPr>
          <w:p w:rsidR="006A4EF8" w:rsidRDefault="00281C0C">
            <w:pPr>
              <w:pStyle w:val="TableParagraph"/>
              <w:tabs>
                <w:tab w:val="left" w:pos="846"/>
                <w:tab w:val="left" w:pos="1580"/>
              </w:tabs>
              <w:spacing w:before="30"/>
              <w:ind w:left="108" w:right="95"/>
              <w:rPr>
                <w:b/>
              </w:rPr>
            </w:pPr>
            <w:r>
              <w:rPr>
                <w:b/>
              </w:rPr>
              <w:t>Tyre</w:t>
            </w:r>
            <w:r>
              <w:rPr>
                <w:b/>
              </w:rPr>
              <w:tab/>
              <w:t>label</w:t>
            </w:r>
            <w:r>
              <w:rPr>
                <w:b/>
              </w:rPr>
              <w:tab/>
            </w:r>
            <w:r>
              <w:rPr>
                <w:b/>
                <w:w w:val="95"/>
              </w:rPr>
              <w:t xml:space="preserve">fuel </w:t>
            </w:r>
            <w:r>
              <w:rPr>
                <w:b/>
              </w:rPr>
              <w:t>efficiency</w:t>
            </w:r>
            <w:r>
              <w:rPr>
                <w:b/>
                <w:spacing w:val="-2"/>
              </w:rPr>
              <w:t xml:space="preserve"> </w:t>
            </w:r>
            <w:r>
              <w:rPr>
                <w:b/>
              </w:rPr>
              <w:t>class</w:t>
            </w:r>
          </w:p>
        </w:tc>
        <w:tc>
          <w:tcPr>
            <w:tcW w:w="839" w:type="dxa"/>
            <w:vMerge w:val="restart"/>
            <w:tcBorders>
              <w:top w:val="nil"/>
            </w:tcBorders>
          </w:tcPr>
          <w:p w:rsidR="006A4EF8" w:rsidRDefault="006A4EF8">
            <w:pPr>
              <w:pStyle w:val="TableParagraph"/>
              <w:ind w:left="0"/>
              <w:rPr>
                <w:sz w:val="20"/>
              </w:rPr>
            </w:pPr>
          </w:p>
        </w:tc>
      </w:tr>
      <w:tr w:rsidR="006A4EF8">
        <w:trPr>
          <w:trHeight w:val="340"/>
        </w:trPr>
        <w:tc>
          <w:tcPr>
            <w:tcW w:w="7070" w:type="dxa"/>
            <w:vMerge/>
            <w:tcBorders>
              <w:top w:val="nil"/>
            </w:tcBorders>
          </w:tcPr>
          <w:p w:rsidR="006A4EF8" w:rsidRDefault="006A4EF8">
            <w:pPr>
              <w:rPr>
                <w:sz w:val="2"/>
                <w:szCs w:val="2"/>
              </w:rPr>
            </w:pPr>
          </w:p>
        </w:tc>
        <w:tc>
          <w:tcPr>
            <w:tcW w:w="111" w:type="dxa"/>
            <w:vMerge/>
            <w:tcBorders>
              <w:top w:val="nil"/>
            </w:tcBorders>
          </w:tcPr>
          <w:p w:rsidR="006A4EF8" w:rsidRDefault="006A4EF8">
            <w:pPr>
              <w:rPr>
                <w:sz w:val="2"/>
                <w:szCs w:val="2"/>
              </w:rPr>
            </w:pPr>
          </w:p>
        </w:tc>
        <w:tc>
          <w:tcPr>
            <w:tcW w:w="2041" w:type="dxa"/>
            <w:tcBorders>
              <w:bottom w:val="double" w:sz="1" w:space="0" w:color="000000"/>
            </w:tcBorders>
          </w:tcPr>
          <w:p w:rsidR="006A4EF8" w:rsidRDefault="00281C0C">
            <w:pPr>
              <w:pStyle w:val="TableParagraph"/>
              <w:spacing w:before="23"/>
              <w:ind w:left="107"/>
            </w:pPr>
            <w:r>
              <w:t>C2</w:t>
            </w:r>
          </w:p>
        </w:tc>
        <w:tc>
          <w:tcPr>
            <w:tcW w:w="2041" w:type="dxa"/>
            <w:tcBorders>
              <w:bottom w:val="double" w:sz="1" w:space="0" w:color="000000"/>
            </w:tcBorders>
          </w:tcPr>
          <w:p w:rsidR="006A4EF8" w:rsidRDefault="00281C0C">
            <w:pPr>
              <w:pStyle w:val="TableParagraph"/>
              <w:spacing w:before="23"/>
              <w:ind w:left="108"/>
            </w:pPr>
            <w:r>
              <w:t>9.2</w:t>
            </w:r>
          </w:p>
        </w:tc>
        <w:tc>
          <w:tcPr>
            <w:tcW w:w="2041" w:type="dxa"/>
            <w:tcBorders>
              <w:bottom w:val="double" w:sz="1" w:space="0" w:color="000000"/>
            </w:tcBorders>
          </w:tcPr>
          <w:p w:rsidR="006A4EF8" w:rsidRDefault="00281C0C">
            <w:pPr>
              <w:pStyle w:val="TableParagraph"/>
              <w:spacing w:before="23"/>
              <w:ind w:left="108"/>
            </w:pPr>
            <w:r>
              <w:rPr>
                <w:w w:val="99"/>
              </w:rPr>
              <w:t>E</w:t>
            </w:r>
          </w:p>
        </w:tc>
        <w:tc>
          <w:tcPr>
            <w:tcW w:w="839" w:type="dxa"/>
            <w:vMerge/>
            <w:tcBorders>
              <w:top w:val="nil"/>
            </w:tcBorders>
          </w:tcPr>
          <w:p w:rsidR="006A4EF8" w:rsidRDefault="006A4EF8">
            <w:pPr>
              <w:rPr>
                <w:sz w:val="2"/>
                <w:szCs w:val="2"/>
              </w:rPr>
            </w:pPr>
          </w:p>
        </w:tc>
      </w:tr>
    </w:tbl>
    <w:p w:rsidR="006A4EF8" w:rsidRDefault="006A4EF8">
      <w:pPr>
        <w:rPr>
          <w:sz w:val="2"/>
          <w:szCs w:val="2"/>
        </w:rPr>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111"/>
        <w:gridCol w:w="2041"/>
        <w:gridCol w:w="2041"/>
        <w:gridCol w:w="2041"/>
        <w:gridCol w:w="839"/>
      </w:tblGrid>
      <w:tr w:rsidR="006A4EF8">
        <w:trPr>
          <w:trHeight w:val="340"/>
        </w:trPr>
        <w:tc>
          <w:tcPr>
            <w:tcW w:w="7070" w:type="dxa"/>
            <w:vMerge w:val="restart"/>
          </w:tcPr>
          <w:p w:rsidR="006A4EF8" w:rsidRDefault="006A4EF8">
            <w:pPr>
              <w:pStyle w:val="TableParagraph"/>
              <w:ind w:left="0"/>
              <w:rPr>
                <w:sz w:val="20"/>
              </w:rPr>
            </w:pPr>
          </w:p>
        </w:tc>
        <w:tc>
          <w:tcPr>
            <w:tcW w:w="111" w:type="dxa"/>
            <w:tcBorders>
              <w:bottom w:val="nil"/>
            </w:tcBorders>
          </w:tcPr>
          <w:p w:rsidR="006A4EF8" w:rsidRDefault="006A4EF8">
            <w:pPr>
              <w:pStyle w:val="TableParagraph"/>
              <w:ind w:left="0"/>
              <w:rPr>
                <w:sz w:val="20"/>
              </w:rPr>
            </w:pPr>
          </w:p>
        </w:tc>
        <w:tc>
          <w:tcPr>
            <w:tcW w:w="2041" w:type="dxa"/>
            <w:tcBorders>
              <w:top w:val="double" w:sz="1" w:space="0" w:color="000000"/>
            </w:tcBorders>
          </w:tcPr>
          <w:p w:rsidR="006A4EF8" w:rsidRDefault="00281C0C">
            <w:pPr>
              <w:pStyle w:val="TableParagraph"/>
              <w:spacing w:before="53"/>
              <w:ind w:left="107"/>
            </w:pPr>
            <w:r>
              <w:t>C3</w:t>
            </w:r>
          </w:p>
        </w:tc>
        <w:tc>
          <w:tcPr>
            <w:tcW w:w="2041" w:type="dxa"/>
            <w:tcBorders>
              <w:top w:val="double" w:sz="1" w:space="0" w:color="000000"/>
            </w:tcBorders>
          </w:tcPr>
          <w:p w:rsidR="006A4EF8" w:rsidRDefault="00281C0C">
            <w:pPr>
              <w:pStyle w:val="TableParagraph"/>
              <w:spacing w:before="53"/>
              <w:ind w:left="108"/>
            </w:pPr>
            <w:r>
              <w:rPr>
                <w:w w:val="99"/>
              </w:rPr>
              <w:t>7</w:t>
            </w:r>
          </w:p>
        </w:tc>
        <w:tc>
          <w:tcPr>
            <w:tcW w:w="2041" w:type="dxa"/>
            <w:tcBorders>
              <w:top w:val="double" w:sz="1" w:space="0" w:color="000000"/>
            </w:tcBorders>
          </w:tcPr>
          <w:p w:rsidR="006A4EF8" w:rsidRDefault="00281C0C">
            <w:pPr>
              <w:pStyle w:val="TableParagraph"/>
              <w:spacing w:before="53"/>
              <w:ind w:left="108"/>
            </w:pPr>
            <w:r>
              <w:rPr>
                <w:w w:val="99"/>
              </w:rPr>
              <w:t>D</w:t>
            </w:r>
          </w:p>
        </w:tc>
        <w:tc>
          <w:tcPr>
            <w:tcW w:w="839" w:type="dxa"/>
            <w:tcBorders>
              <w:bottom w:val="nil"/>
            </w:tcBorders>
          </w:tcPr>
          <w:p w:rsidR="006A4EF8" w:rsidRDefault="006A4EF8">
            <w:pPr>
              <w:pStyle w:val="TableParagraph"/>
              <w:ind w:left="0"/>
              <w:rPr>
                <w:sz w:val="20"/>
              </w:rPr>
            </w:pPr>
          </w:p>
        </w:tc>
      </w:tr>
      <w:tr w:rsidR="006A4EF8">
        <w:trPr>
          <w:trHeight w:val="3312"/>
        </w:trPr>
        <w:tc>
          <w:tcPr>
            <w:tcW w:w="7070" w:type="dxa"/>
            <w:vMerge/>
            <w:tcBorders>
              <w:top w:val="nil"/>
            </w:tcBorders>
          </w:tcPr>
          <w:p w:rsidR="006A4EF8" w:rsidRDefault="006A4EF8">
            <w:pPr>
              <w:rPr>
                <w:sz w:val="2"/>
                <w:szCs w:val="2"/>
              </w:rPr>
            </w:pPr>
          </w:p>
        </w:tc>
        <w:tc>
          <w:tcPr>
            <w:tcW w:w="7073" w:type="dxa"/>
            <w:gridSpan w:val="5"/>
            <w:tcBorders>
              <w:top w:val="nil"/>
            </w:tcBorders>
          </w:tcPr>
          <w:p w:rsidR="006A4EF8" w:rsidRDefault="006A4EF8">
            <w:pPr>
              <w:pStyle w:val="TableParagraph"/>
              <w:spacing w:before="5"/>
              <w:ind w:left="0"/>
              <w:rPr>
                <w:sz w:val="21"/>
              </w:rPr>
            </w:pPr>
          </w:p>
          <w:p w:rsidR="006A4EF8" w:rsidRDefault="00281C0C">
            <w:pPr>
              <w:pStyle w:val="TableParagraph"/>
              <w:ind w:right="93"/>
              <w:jc w:val="both"/>
            </w:pPr>
            <w:r>
              <w:t>These are the figures for driven wheels and wheels with other special functions. Free rolling tyres used should have a lower rolling resistance than those used for drive or special functions.</w:t>
            </w:r>
          </w:p>
          <w:p w:rsidR="006A4EF8" w:rsidRDefault="006A4EF8">
            <w:pPr>
              <w:pStyle w:val="TableParagraph"/>
              <w:spacing w:before="11"/>
              <w:ind w:left="0"/>
              <w:rPr>
                <w:sz w:val="21"/>
              </w:rPr>
            </w:pPr>
          </w:p>
          <w:p w:rsidR="006A4EF8" w:rsidRDefault="00281C0C">
            <w:pPr>
              <w:pStyle w:val="TableParagraph"/>
              <w:ind w:right="98"/>
              <w:jc w:val="both"/>
            </w:pPr>
            <w:r>
              <w:rPr>
                <w:b/>
              </w:rPr>
              <w:t xml:space="preserve">Verification: </w:t>
            </w:r>
            <w:r>
              <w:t>Tenderer must present a list of the tyres that will be used in maintenance tasks together with the relevant test results (according to ISO 28580 or equivalent).</w:t>
            </w:r>
          </w:p>
          <w:p w:rsidR="006A4EF8" w:rsidRDefault="006A4EF8">
            <w:pPr>
              <w:pStyle w:val="TableParagraph"/>
              <w:ind w:left="0"/>
            </w:pPr>
          </w:p>
          <w:p w:rsidR="006A4EF8" w:rsidRDefault="00281C0C">
            <w:pPr>
              <w:pStyle w:val="TableParagraph"/>
              <w:ind w:right="95"/>
              <w:jc w:val="both"/>
            </w:pPr>
            <w:r>
              <w:t xml:space="preserve">Products carrying a relevant Type I Ecolabel fulfilling the listed criteria will be deemed to </w:t>
            </w:r>
            <w:r>
              <w:t>comply. Other appropriate means of proof will also be accepted.</w:t>
            </w:r>
          </w:p>
        </w:tc>
      </w:tr>
      <w:tr w:rsidR="006A4EF8">
        <w:trPr>
          <w:trHeight w:val="310"/>
        </w:trPr>
        <w:tc>
          <w:tcPr>
            <w:tcW w:w="7070" w:type="dxa"/>
            <w:shd w:val="clear" w:color="auto" w:fill="9ACC00"/>
          </w:tcPr>
          <w:p w:rsidR="006A4EF8" w:rsidRDefault="00281C0C">
            <w:pPr>
              <w:pStyle w:val="TableParagraph"/>
              <w:spacing w:before="31"/>
              <w:rPr>
                <w:b/>
              </w:rPr>
            </w:pPr>
            <w:r>
              <w:rPr>
                <w:b/>
              </w:rPr>
              <w:t>AWARD CRITERIA</w:t>
            </w:r>
          </w:p>
        </w:tc>
        <w:tc>
          <w:tcPr>
            <w:tcW w:w="7073" w:type="dxa"/>
            <w:gridSpan w:val="5"/>
            <w:shd w:val="clear" w:color="auto" w:fill="9ACC00"/>
          </w:tcPr>
          <w:p w:rsidR="006A4EF8" w:rsidRDefault="00281C0C">
            <w:pPr>
              <w:pStyle w:val="TableParagraph"/>
              <w:spacing w:before="31"/>
              <w:rPr>
                <w:b/>
              </w:rPr>
            </w:pPr>
            <w:r>
              <w:rPr>
                <w:b/>
              </w:rPr>
              <w:t>AWARD CRITERIA</w:t>
            </w:r>
          </w:p>
        </w:tc>
      </w:tr>
      <w:tr w:rsidR="006A4EF8">
        <w:trPr>
          <w:trHeight w:val="2585"/>
        </w:trPr>
        <w:tc>
          <w:tcPr>
            <w:tcW w:w="7070" w:type="dxa"/>
          </w:tcPr>
          <w:p w:rsidR="006A4EF8" w:rsidRDefault="00281C0C">
            <w:pPr>
              <w:pStyle w:val="TableParagraph"/>
              <w:spacing w:before="23"/>
            </w:pPr>
            <w:r>
              <w:t>Additional points will be awarded for:</w:t>
            </w:r>
          </w:p>
          <w:p w:rsidR="006A4EF8" w:rsidRDefault="006A4EF8">
            <w:pPr>
              <w:pStyle w:val="TableParagraph"/>
              <w:spacing w:before="5"/>
              <w:ind w:left="0"/>
            </w:pPr>
          </w:p>
          <w:p w:rsidR="006A4EF8" w:rsidRDefault="00281C0C">
            <w:pPr>
              <w:pStyle w:val="TableParagraph"/>
              <w:spacing w:before="1"/>
              <w:rPr>
                <w:b/>
              </w:rPr>
            </w:pPr>
            <w:r>
              <w:rPr>
                <w:b/>
              </w:rPr>
              <w:t>1. Use of alternative fuels</w:t>
            </w:r>
          </w:p>
          <w:p w:rsidR="006A4EF8" w:rsidRDefault="006A4EF8">
            <w:pPr>
              <w:pStyle w:val="TableParagraph"/>
              <w:spacing w:before="5"/>
              <w:ind w:left="0"/>
              <w:rPr>
                <w:sz w:val="21"/>
              </w:rPr>
            </w:pPr>
          </w:p>
          <w:p w:rsidR="006A4EF8" w:rsidRDefault="00281C0C">
            <w:pPr>
              <w:pStyle w:val="TableParagraph"/>
              <w:ind w:right="339"/>
            </w:pPr>
            <w:r>
              <w:t>Vehicle is designed to be powered by alternative fuel types or systems. (e.g. biofuels, electric, hydrogen or hybrid systems)</w:t>
            </w:r>
          </w:p>
          <w:p w:rsidR="006A4EF8" w:rsidRDefault="006A4EF8">
            <w:pPr>
              <w:pStyle w:val="TableParagraph"/>
              <w:spacing w:before="1"/>
              <w:ind w:left="0"/>
            </w:pPr>
          </w:p>
          <w:p w:rsidR="006A4EF8" w:rsidRDefault="00281C0C">
            <w:pPr>
              <w:pStyle w:val="TableParagraph"/>
            </w:pPr>
            <w:r>
              <w:rPr>
                <w:b/>
              </w:rPr>
              <w:t xml:space="preserve">Verification: </w:t>
            </w:r>
            <w:r>
              <w:t>The tenderer must provide the technical sheet of the vehicle where these technical or fuel technology specification</w:t>
            </w:r>
            <w:r>
              <w:t>s are displayed.</w:t>
            </w:r>
          </w:p>
        </w:tc>
        <w:tc>
          <w:tcPr>
            <w:tcW w:w="7073" w:type="dxa"/>
            <w:gridSpan w:val="5"/>
          </w:tcPr>
          <w:p w:rsidR="006A4EF8" w:rsidRDefault="00281C0C">
            <w:pPr>
              <w:pStyle w:val="TableParagraph"/>
              <w:spacing w:before="23"/>
            </w:pPr>
            <w:r>
              <w:t>Additional points will be awarded for:</w:t>
            </w:r>
          </w:p>
          <w:p w:rsidR="006A4EF8" w:rsidRDefault="006A4EF8">
            <w:pPr>
              <w:pStyle w:val="TableParagraph"/>
              <w:spacing w:before="5"/>
              <w:ind w:left="0"/>
            </w:pPr>
          </w:p>
          <w:p w:rsidR="006A4EF8" w:rsidRDefault="00281C0C">
            <w:pPr>
              <w:pStyle w:val="TableParagraph"/>
              <w:rPr>
                <w:b/>
              </w:rPr>
            </w:pPr>
            <w:r>
              <w:rPr>
                <w:b/>
              </w:rPr>
              <w:t>1. Use of alternative fuels</w:t>
            </w:r>
          </w:p>
          <w:p w:rsidR="006A4EF8" w:rsidRDefault="006A4EF8">
            <w:pPr>
              <w:pStyle w:val="TableParagraph"/>
              <w:spacing w:before="6"/>
              <w:ind w:left="0"/>
              <w:rPr>
                <w:sz w:val="21"/>
              </w:rPr>
            </w:pPr>
          </w:p>
          <w:p w:rsidR="006A4EF8" w:rsidRDefault="00281C0C">
            <w:pPr>
              <w:pStyle w:val="TableParagraph"/>
              <w:ind w:right="342"/>
            </w:pPr>
            <w:r>
              <w:t>Vehicle is designed to be powered by alternative fuel types or systems. (e.g. biofuels, electric, hydrogen or hybrid systems)</w:t>
            </w:r>
          </w:p>
          <w:p w:rsidR="006A4EF8" w:rsidRDefault="006A4EF8">
            <w:pPr>
              <w:pStyle w:val="TableParagraph"/>
              <w:spacing w:before="1"/>
              <w:ind w:left="0"/>
            </w:pPr>
          </w:p>
          <w:p w:rsidR="006A4EF8" w:rsidRDefault="00281C0C">
            <w:pPr>
              <w:pStyle w:val="TableParagraph"/>
            </w:pPr>
            <w:r>
              <w:rPr>
                <w:b/>
              </w:rPr>
              <w:t xml:space="preserve">Verification: </w:t>
            </w:r>
            <w:r>
              <w:t>The tenderer must provide the technical sheet of the vehicle where these technical or fuel technology specifications are displayed.</w:t>
            </w:r>
          </w:p>
        </w:tc>
      </w:tr>
      <w:tr w:rsidR="006A4EF8">
        <w:trPr>
          <w:trHeight w:val="2078"/>
        </w:trPr>
        <w:tc>
          <w:tcPr>
            <w:tcW w:w="7070" w:type="dxa"/>
          </w:tcPr>
          <w:p w:rsidR="006A4EF8" w:rsidRDefault="00281C0C">
            <w:pPr>
              <w:pStyle w:val="TableParagraph"/>
              <w:spacing w:before="31"/>
              <w:rPr>
                <w:b/>
              </w:rPr>
            </w:pPr>
            <w:r>
              <w:rPr>
                <w:b/>
              </w:rPr>
              <w:t>2. Exhaust gas emissions</w:t>
            </w:r>
          </w:p>
          <w:p w:rsidR="006A4EF8" w:rsidRDefault="006A4EF8">
            <w:pPr>
              <w:pStyle w:val="TableParagraph"/>
              <w:spacing w:before="2"/>
              <w:ind w:left="0"/>
              <w:rPr>
                <w:sz w:val="21"/>
              </w:rPr>
            </w:pPr>
          </w:p>
          <w:p w:rsidR="006A4EF8" w:rsidRDefault="00281C0C">
            <w:pPr>
              <w:pStyle w:val="TableParagraph"/>
              <w:spacing w:line="242" w:lineRule="auto"/>
            </w:pPr>
            <w:r>
              <w:t>The vehicle is certified as meeting the Euro VI standard for emissions (where applicable).</w:t>
            </w:r>
          </w:p>
          <w:p w:rsidR="006A4EF8" w:rsidRDefault="006A4EF8">
            <w:pPr>
              <w:pStyle w:val="TableParagraph"/>
              <w:spacing w:before="7"/>
              <w:ind w:left="0"/>
              <w:rPr>
                <w:sz w:val="21"/>
              </w:rPr>
            </w:pPr>
          </w:p>
          <w:p w:rsidR="006A4EF8" w:rsidRDefault="00281C0C">
            <w:pPr>
              <w:pStyle w:val="TableParagraph"/>
              <w:ind w:right="57"/>
            </w:pPr>
            <w:r>
              <w:rPr>
                <w:b/>
              </w:rPr>
              <w:t xml:space="preserve">Verification: </w:t>
            </w:r>
            <w:r>
              <w:t>The tenderer must provide the technical documents of the vehicle where it states that it meets the standard.</w:t>
            </w:r>
          </w:p>
        </w:tc>
        <w:tc>
          <w:tcPr>
            <w:tcW w:w="7073" w:type="dxa"/>
            <w:gridSpan w:val="5"/>
          </w:tcPr>
          <w:p w:rsidR="006A4EF8" w:rsidRDefault="00281C0C">
            <w:pPr>
              <w:pStyle w:val="TableParagraph"/>
              <w:spacing w:before="30"/>
              <w:rPr>
                <w:b/>
              </w:rPr>
            </w:pPr>
            <w:r>
              <w:rPr>
                <w:b/>
              </w:rPr>
              <w:t>2. Tyre pressure monitoring systems</w:t>
            </w:r>
          </w:p>
          <w:p w:rsidR="006A4EF8" w:rsidRDefault="006A4EF8">
            <w:pPr>
              <w:pStyle w:val="TableParagraph"/>
              <w:spacing w:before="3"/>
              <w:ind w:left="0"/>
              <w:rPr>
                <w:sz w:val="21"/>
              </w:rPr>
            </w:pPr>
          </w:p>
          <w:p w:rsidR="006A4EF8" w:rsidRDefault="00281C0C">
            <w:pPr>
              <w:pStyle w:val="TableParagraph"/>
            </w:pPr>
            <w:r>
              <w:t>The vehicle is equipped with TPMS (Tyre pressure monitoring system).</w:t>
            </w:r>
          </w:p>
          <w:p w:rsidR="006A4EF8" w:rsidRDefault="006A4EF8">
            <w:pPr>
              <w:pStyle w:val="TableParagraph"/>
              <w:spacing w:before="1"/>
              <w:ind w:left="0"/>
            </w:pPr>
          </w:p>
          <w:p w:rsidR="006A4EF8" w:rsidRDefault="00281C0C">
            <w:pPr>
              <w:pStyle w:val="TableParagraph"/>
            </w:pPr>
            <w:r>
              <w:rPr>
                <w:b/>
              </w:rPr>
              <w:t xml:space="preserve">Verification: </w:t>
            </w:r>
            <w:r>
              <w:t>The tenderer</w:t>
            </w:r>
            <w:r>
              <w:t xml:space="preserve"> must present the technical sheet of the vehicle where this information is displayed.</w:t>
            </w:r>
          </w:p>
        </w:tc>
      </w:tr>
      <w:tr w:rsidR="006A4EF8">
        <w:trPr>
          <w:trHeight w:val="314"/>
        </w:trPr>
        <w:tc>
          <w:tcPr>
            <w:tcW w:w="7070" w:type="dxa"/>
          </w:tcPr>
          <w:p w:rsidR="006A4EF8" w:rsidRDefault="006A4EF8">
            <w:pPr>
              <w:pStyle w:val="TableParagraph"/>
              <w:ind w:left="0"/>
              <w:rPr>
                <w:sz w:val="20"/>
              </w:rPr>
            </w:pPr>
          </w:p>
        </w:tc>
        <w:tc>
          <w:tcPr>
            <w:tcW w:w="7073" w:type="dxa"/>
            <w:gridSpan w:val="5"/>
          </w:tcPr>
          <w:p w:rsidR="006A4EF8" w:rsidRDefault="00281C0C">
            <w:pPr>
              <w:pStyle w:val="TableParagraph"/>
              <w:spacing w:before="31"/>
              <w:rPr>
                <w:b/>
              </w:rPr>
            </w:pPr>
            <w:r>
              <w:rPr>
                <w:b/>
              </w:rPr>
              <w:t>3. Vehicle materials</w:t>
            </w:r>
          </w:p>
        </w:tc>
      </w:tr>
    </w:tbl>
    <w:p w:rsidR="006A4EF8" w:rsidRDefault="006A4EF8">
      <w:pPr>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2589"/>
        </w:trPr>
        <w:tc>
          <w:tcPr>
            <w:tcW w:w="7070" w:type="dxa"/>
          </w:tcPr>
          <w:p w:rsidR="006A4EF8" w:rsidRDefault="006A4EF8">
            <w:pPr>
              <w:pStyle w:val="TableParagraph"/>
              <w:ind w:left="0"/>
              <w:rPr>
                <w:sz w:val="20"/>
              </w:rPr>
            </w:pPr>
          </w:p>
        </w:tc>
        <w:tc>
          <w:tcPr>
            <w:tcW w:w="7074" w:type="dxa"/>
          </w:tcPr>
          <w:p w:rsidR="006A4EF8" w:rsidRDefault="006A4EF8">
            <w:pPr>
              <w:pStyle w:val="TableParagraph"/>
              <w:spacing w:before="11"/>
              <w:ind w:left="0"/>
              <w:rPr>
                <w:sz w:val="23"/>
              </w:rPr>
            </w:pPr>
          </w:p>
          <w:p w:rsidR="006A4EF8" w:rsidRDefault="00281C0C">
            <w:pPr>
              <w:pStyle w:val="TableParagraph"/>
              <w:ind w:left="107" w:right="96" w:firstLine="54"/>
              <w:jc w:val="both"/>
            </w:pPr>
            <w:r>
              <w:t xml:space="preserve">Extra points are awarded based on the percentage </w:t>
            </w:r>
            <w:r>
              <w:rPr>
                <w:spacing w:val="2"/>
              </w:rPr>
              <w:t xml:space="preserve">by </w:t>
            </w:r>
            <w:r>
              <w:t>weight of the vehicle that is from recycled or renewable materials. Renewable materials include, for example, bioplastics derived from such sources as vegetable oil or corn starch.</w:t>
            </w:r>
          </w:p>
          <w:p w:rsidR="006A4EF8" w:rsidRDefault="006A4EF8">
            <w:pPr>
              <w:pStyle w:val="TableParagraph"/>
              <w:spacing w:before="9"/>
              <w:ind w:left="0"/>
            </w:pPr>
          </w:p>
          <w:p w:rsidR="006A4EF8" w:rsidRDefault="00281C0C">
            <w:pPr>
              <w:pStyle w:val="TableParagraph"/>
              <w:spacing w:line="249" w:lineRule="exact"/>
              <w:ind w:left="107"/>
              <w:rPr>
                <w:b/>
              </w:rPr>
            </w:pPr>
            <w:r>
              <w:rPr>
                <w:b/>
              </w:rPr>
              <w:t>Verification:</w:t>
            </w:r>
          </w:p>
          <w:p w:rsidR="006A4EF8" w:rsidRDefault="00281C0C">
            <w:pPr>
              <w:pStyle w:val="TableParagraph"/>
              <w:ind w:left="107" w:right="100"/>
              <w:jc w:val="both"/>
            </w:pPr>
            <w:r>
              <w:t>The tenderer must present the technical sheet of the vehicle where this information is displayed.</w:t>
            </w:r>
          </w:p>
        </w:tc>
      </w:tr>
    </w:tbl>
    <w:p w:rsidR="006A4EF8" w:rsidRDefault="006A4EF8">
      <w:pPr>
        <w:pStyle w:val="Tijeloteksta"/>
        <w:rPr>
          <w:sz w:val="20"/>
        </w:rPr>
      </w:pPr>
    </w:p>
    <w:p w:rsidR="006A4EF8" w:rsidRDefault="006A4EF8">
      <w:pPr>
        <w:pStyle w:val="Tijeloteksta"/>
        <w:spacing w:before="5"/>
        <w:rPr>
          <w:sz w:val="23"/>
        </w:rPr>
      </w:pPr>
    </w:p>
    <w:p w:rsidR="006A4EF8" w:rsidRDefault="00281C0C">
      <w:pPr>
        <w:pStyle w:val="Naslov2"/>
      </w:pPr>
      <w:r>
        <w:t>Explanatory notes</w:t>
      </w:r>
    </w:p>
    <w:p w:rsidR="006A4EF8" w:rsidRDefault="006A4EF8">
      <w:pPr>
        <w:pStyle w:val="Tijeloteksta"/>
        <w:spacing w:before="11"/>
        <w:rPr>
          <w:b/>
          <w:sz w:val="23"/>
        </w:rPr>
      </w:pPr>
    </w:p>
    <w:p w:rsidR="006A4EF8" w:rsidRDefault="00281C0C">
      <w:pPr>
        <w:pStyle w:val="Tijeloteksta"/>
        <w:ind w:left="218" w:right="758"/>
        <w:jc w:val="both"/>
      </w:pPr>
      <w:r>
        <w:rPr>
          <w:b/>
        </w:rPr>
        <w:t>Exhaust gas emissions</w:t>
      </w:r>
      <w:r>
        <w:t xml:space="preserve">: In December 2007, the Commission has published a proposal for EURO VI standards. The new emission limits, comparable in stringency to the US 2010 standards, would become effective from 2013/2014 (more information at: </w:t>
      </w:r>
      <w:hyperlink r:id="rId14">
        <w:r>
          <w:rPr>
            <w:color w:val="0000FF"/>
            <w:u w:val="single" w:color="0000FF"/>
          </w:rPr>
          <w:t>http://ec.europa.eu/environment/air/transport/road.htm</w:t>
        </w:r>
        <w:r>
          <w:t>).</w:t>
        </w:r>
      </w:hyperlink>
      <w:r>
        <w:t xml:space="preserve"> The EURO V standards are effective for new type approvals as from October 2008 and will be applicable for type approvals of existing vehicles as from October 200</w:t>
      </w:r>
      <w:r>
        <w:t>9. When new EURO standards are approved, reference should be made to them.</w:t>
      </w:r>
    </w:p>
    <w:p w:rsidR="006A4EF8" w:rsidRDefault="006A4EF8">
      <w:pPr>
        <w:pStyle w:val="Tijeloteksta"/>
        <w:spacing w:before="10"/>
        <w:rPr>
          <w:sz w:val="21"/>
        </w:rPr>
      </w:pPr>
    </w:p>
    <w:p w:rsidR="006A4EF8" w:rsidRDefault="00281C0C">
      <w:pPr>
        <w:pStyle w:val="Tijeloteksta"/>
        <w:ind w:left="218" w:right="758"/>
        <w:jc w:val="both"/>
      </w:pPr>
      <w:r>
        <w:rPr>
          <w:b/>
        </w:rPr>
        <w:t xml:space="preserve">Award criteria: </w:t>
      </w:r>
      <w:r>
        <w:t>Contracting authorities will have to indicate in the contract notice and tender documents how many additional points will be awarded for each award criterion. Envir</w:t>
      </w:r>
      <w:r>
        <w:t>onmental award criteria should, altogether, account for at least 15 % of the total points</w:t>
      </w:r>
      <w:r>
        <w:rPr>
          <w:spacing w:val="-29"/>
        </w:rPr>
        <w:t xml:space="preserve"> </w:t>
      </w:r>
      <w:r>
        <w:t>available.</w:t>
      </w:r>
    </w:p>
    <w:p w:rsidR="006A4EF8" w:rsidRDefault="00281C0C">
      <w:pPr>
        <w:pStyle w:val="Tijeloteksta"/>
        <w:spacing w:line="242" w:lineRule="auto"/>
        <w:ind w:left="218" w:right="756"/>
        <w:jc w:val="both"/>
      </w:pPr>
      <w:r>
        <w:t xml:space="preserve">Where the award criterion is formulated in terms of “better performance as compared to the minimum requirements included in the technical specifications”, </w:t>
      </w:r>
      <w:r>
        <w:t>points will be awarded in proportion to the improved performance.</w:t>
      </w:r>
    </w:p>
    <w:p w:rsidR="006A4EF8" w:rsidRDefault="006A4EF8">
      <w:pPr>
        <w:pStyle w:val="Tijeloteksta"/>
        <w:spacing w:before="5"/>
        <w:rPr>
          <w:sz w:val="21"/>
        </w:rPr>
      </w:pPr>
    </w:p>
    <w:p w:rsidR="006A4EF8" w:rsidRDefault="00281C0C">
      <w:pPr>
        <w:pStyle w:val="Tijeloteksta"/>
        <w:ind w:left="218" w:right="756"/>
        <w:jc w:val="both"/>
      </w:pPr>
      <w:r>
        <w:rPr>
          <w:b/>
        </w:rPr>
        <w:t xml:space="preserve">Alternative fuels: </w:t>
      </w:r>
      <w:r>
        <w:t>Vehicle is able to be powered by non fossil fuel technology. This includes hybrid systems. Where possible alternative fuels should be derived from renewable energy sources. Renewable energy sources for transport include electricity and hydrogen produced fr</w:t>
      </w:r>
      <w:r>
        <w:t xml:space="preserve">om renewable sources and biofuels. Renewable sources for electricity and hydrogen generation include: solar, wind, biomass, hydropower and geothermal. For more information see the EU GPP criteria for electricity. Biofuels include biodiesel, bioethanol and </w:t>
      </w:r>
      <w:r>
        <w:t>biogas. Biodiesel is created from oils such as vegetable oils, palm oil and rapeseed. Bioethanol can be derived from crops such as sugar cane and corn. Biogas is formed from biodegrading materials such as sewage, municipal wastes and plant matter.</w:t>
      </w:r>
    </w:p>
    <w:p w:rsidR="006A4EF8" w:rsidRDefault="006A4EF8">
      <w:pPr>
        <w:pStyle w:val="Tijeloteksta"/>
      </w:pPr>
    </w:p>
    <w:p w:rsidR="006A4EF8" w:rsidRDefault="00281C0C">
      <w:pPr>
        <w:pStyle w:val="Tijeloteksta"/>
        <w:ind w:left="218" w:right="756"/>
        <w:jc w:val="both"/>
      </w:pPr>
      <w:r>
        <w:rPr>
          <w:b/>
        </w:rPr>
        <w:t xml:space="preserve">Type I </w:t>
      </w:r>
      <w:r>
        <w:rPr>
          <w:b/>
        </w:rPr>
        <w:t xml:space="preserve">or ISO 14024 ecolabels: </w:t>
      </w:r>
      <w:r>
        <w:t>The Type I or ISO 14024 ecolabels are those where the underlying criteria are set by an independent body and which are monitored by a certification and auditing process. As such they are a highly transparent, reliable and an indepen</w:t>
      </w:r>
      <w:r>
        <w:t>dent source of information. These labels have to meet the following conditions:</w:t>
      </w:r>
    </w:p>
    <w:p w:rsidR="006A4EF8" w:rsidRDefault="006A4EF8">
      <w:pPr>
        <w:jc w:val="both"/>
        <w:sectPr w:rsidR="006A4EF8">
          <w:pgSz w:w="16840" w:h="11910" w:orient="landscape"/>
          <w:pgMar w:top="1100" w:right="660" w:bottom="1300" w:left="1200" w:header="0" w:footer="1101" w:gutter="0"/>
          <w:cols w:space="720"/>
        </w:sectPr>
      </w:pPr>
    </w:p>
    <w:p w:rsidR="006A4EF8" w:rsidRDefault="006A4EF8">
      <w:pPr>
        <w:pStyle w:val="Tijeloteksta"/>
        <w:spacing w:before="8"/>
        <w:rPr>
          <w:sz w:val="17"/>
        </w:rPr>
      </w:pPr>
    </w:p>
    <w:p w:rsidR="006A4EF8" w:rsidRDefault="00281C0C">
      <w:pPr>
        <w:pStyle w:val="Odlomakpopisa"/>
        <w:numPr>
          <w:ilvl w:val="1"/>
          <w:numId w:val="7"/>
        </w:numPr>
        <w:tabs>
          <w:tab w:val="left" w:pos="938"/>
          <w:tab w:val="left" w:pos="939"/>
        </w:tabs>
        <w:spacing w:before="101"/>
      </w:pPr>
      <w:r>
        <w:t>The requirements for the label are based on scientific</w:t>
      </w:r>
      <w:r>
        <w:rPr>
          <w:spacing w:val="-12"/>
        </w:rPr>
        <w:t xml:space="preserve"> </w:t>
      </w:r>
      <w:r>
        <w:t>evidence</w:t>
      </w:r>
    </w:p>
    <w:p w:rsidR="006A4EF8" w:rsidRDefault="00281C0C">
      <w:pPr>
        <w:pStyle w:val="Odlomakpopisa"/>
        <w:numPr>
          <w:ilvl w:val="1"/>
          <w:numId w:val="7"/>
        </w:numPr>
        <w:tabs>
          <w:tab w:val="left" w:pos="938"/>
          <w:tab w:val="left" w:pos="939"/>
        </w:tabs>
        <w:ind w:right="756"/>
      </w:pPr>
      <w:r>
        <w:t>The ecolabels are adopted with the participation of all stakeholders, such as government bo</w:t>
      </w:r>
      <w:r>
        <w:t>dies, consumers, manufacturers, distributors and environmental</w:t>
      </w:r>
      <w:r>
        <w:rPr>
          <w:spacing w:val="1"/>
        </w:rPr>
        <w:t xml:space="preserve"> </w:t>
      </w:r>
      <w:r>
        <w:t>organisations</w:t>
      </w:r>
    </w:p>
    <w:p w:rsidR="006A4EF8" w:rsidRDefault="00281C0C">
      <w:pPr>
        <w:pStyle w:val="Odlomakpopisa"/>
        <w:numPr>
          <w:ilvl w:val="1"/>
          <w:numId w:val="7"/>
        </w:numPr>
        <w:tabs>
          <w:tab w:val="left" w:pos="938"/>
          <w:tab w:val="left" w:pos="939"/>
        </w:tabs>
        <w:spacing w:line="265" w:lineRule="exact"/>
      </w:pPr>
      <w:r>
        <w:t>They are accessible to all interested</w:t>
      </w:r>
      <w:r>
        <w:rPr>
          <w:spacing w:val="-10"/>
        </w:rPr>
        <w:t xml:space="preserve"> </w:t>
      </w:r>
      <w:r>
        <w:t>parties.</w:t>
      </w:r>
    </w:p>
    <w:p w:rsidR="006A4EF8" w:rsidRDefault="006A4EF8">
      <w:pPr>
        <w:pStyle w:val="Tijeloteksta"/>
        <w:spacing w:before="1"/>
      </w:pPr>
    </w:p>
    <w:p w:rsidR="006A4EF8" w:rsidRDefault="00281C0C">
      <w:pPr>
        <w:pStyle w:val="Tijeloteksta"/>
        <w:ind w:left="218" w:right="759"/>
        <w:jc w:val="both"/>
      </w:pPr>
      <w:r>
        <w:t>In public procurement, procurers may require that the criteria underpinning a certain ecolabel must be met, and that the ecolabel m</w:t>
      </w:r>
      <w:r>
        <w:t>ay be used as one form of proof of compliance. They are however not allowed to request that a product carries an ecolabel. Moreover, procurers may only use ecolabel criteria which refer to characteristics of the product or service itself or production proc</w:t>
      </w:r>
      <w:r>
        <w:t>esses, not those relating to the general management of the company.</w:t>
      </w:r>
    </w:p>
    <w:p w:rsidR="006A4EF8" w:rsidRDefault="006A4EF8">
      <w:pPr>
        <w:pStyle w:val="Tijeloteksta"/>
      </w:pPr>
    </w:p>
    <w:p w:rsidR="006A4EF8" w:rsidRDefault="00281C0C">
      <w:pPr>
        <w:pStyle w:val="Tijeloteksta"/>
        <w:ind w:left="218" w:right="755"/>
        <w:jc w:val="both"/>
      </w:pPr>
      <w:r>
        <w:rPr>
          <w:b/>
        </w:rPr>
        <w:t xml:space="preserve">Proof of compliances: </w:t>
      </w:r>
      <w:r>
        <w:t>Where the verification for the criteria states that other appropriate means of proof can be used, this could include a technical dossier from the manufacturer, a tes</w:t>
      </w:r>
      <w:r>
        <w:t>t report from a recognised body, or other relevant evidence. The contracting authority will have to satisfy itself on a case by case basis, from a technical/legal perspective, whether the submitted proof can be considered appropriate.</w:t>
      </w:r>
    </w:p>
    <w:p w:rsidR="006A4EF8" w:rsidRDefault="006A4EF8">
      <w:pPr>
        <w:pStyle w:val="Tijeloteksta"/>
        <w:rPr>
          <w:sz w:val="24"/>
        </w:rPr>
      </w:pPr>
    </w:p>
    <w:p w:rsidR="006A4EF8" w:rsidRDefault="006A4EF8">
      <w:pPr>
        <w:pStyle w:val="Tijeloteksta"/>
        <w:spacing w:before="5"/>
        <w:rPr>
          <w:sz w:val="20"/>
        </w:rPr>
      </w:pPr>
    </w:p>
    <w:p w:rsidR="006A4EF8" w:rsidRDefault="00281C0C">
      <w:pPr>
        <w:pStyle w:val="Naslov2"/>
      </w:pPr>
      <w:r>
        <w:t>Cost considerations</w:t>
      </w:r>
    </w:p>
    <w:p w:rsidR="006A4EF8" w:rsidRDefault="006A4EF8">
      <w:pPr>
        <w:pStyle w:val="Tijeloteksta"/>
        <w:spacing w:before="9"/>
        <w:rPr>
          <w:b/>
          <w:sz w:val="21"/>
        </w:rPr>
      </w:pPr>
    </w:p>
    <w:p w:rsidR="006A4EF8" w:rsidRDefault="00281C0C">
      <w:pPr>
        <w:pStyle w:val="Tijeloteksta"/>
        <w:ind w:left="218" w:right="753"/>
        <w:jc w:val="both"/>
      </w:pPr>
      <w:r>
        <w:t>For waste collection trucks no cost data could be identified. Life-cycle costs need to include monetised values for of CO</w:t>
      </w:r>
      <w:r>
        <w:rPr>
          <w:vertAlign w:val="subscript"/>
        </w:rPr>
        <w:t>2</w:t>
      </w:r>
      <w:r>
        <w:t xml:space="preserve"> and pollutant emissions as described in Directive 2009/33/EC to be included within the purchasing decision.</w:t>
      </w:r>
    </w:p>
    <w:p w:rsidR="006A4EF8" w:rsidRDefault="006A4EF8">
      <w:pPr>
        <w:pStyle w:val="Tijeloteksta"/>
        <w:rPr>
          <w:sz w:val="20"/>
        </w:rPr>
      </w:pPr>
    </w:p>
    <w:p w:rsidR="006A4EF8" w:rsidRDefault="006A4EF8">
      <w:pPr>
        <w:pStyle w:val="Tijeloteksta"/>
        <w:spacing w:before="7"/>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306"/>
        </w:trPr>
        <w:tc>
          <w:tcPr>
            <w:tcW w:w="7070" w:type="dxa"/>
            <w:shd w:val="clear" w:color="auto" w:fill="FFC000"/>
          </w:tcPr>
          <w:p w:rsidR="006A4EF8" w:rsidRDefault="00281C0C">
            <w:pPr>
              <w:pStyle w:val="TableParagraph"/>
              <w:spacing w:before="31"/>
              <w:ind w:left="2906" w:right="2897"/>
              <w:jc w:val="center"/>
              <w:rPr>
                <w:b/>
              </w:rPr>
            </w:pPr>
            <w:r>
              <w:rPr>
                <w:b/>
              </w:rPr>
              <w:t>Core criteria</w:t>
            </w:r>
          </w:p>
        </w:tc>
        <w:tc>
          <w:tcPr>
            <w:tcW w:w="7074" w:type="dxa"/>
            <w:shd w:val="clear" w:color="auto" w:fill="FFC000"/>
          </w:tcPr>
          <w:p w:rsidR="006A4EF8" w:rsidRDefault="00281C0C">
            <w:pPr>
              <w:pStyle w:val="TableParagraph"/>
              <w:spacing w:before="31"/>
              <w:ind w:left="2406" w:right="2400"/>
              <w:jc w:val="center"/>
              <w:rPr>
                <w:b/>
              </w:rPr>
            </w:pPr>
            <w:r>
              <w:rPr>
                <w:b/>
              </w:rPr>
              <w:t>Comprehensive criteria</w:t>
            </w:r>
          </w:p>
        </w:tc>
      </w:tr>
      <w:tr w:rsidR="006A4EF8">
        <w:trPr>
          <w:trHeight w:val="378"/>
        </w:trPr>
        <w:tc>
          <w:tcPr>
            <w:tcW w:w="14144" w:type="dxa"/>
            <w:gridSpan w:val="2"/>
          </w:tcPr>
          <w:p w:rsidR="006A4EF8" w:rsidRDefault="00281C0C">
            <w:pPr>
              <w:pStyle w:val="TableParagraph"/>
              <w:spacing w:before="28"/>
              <w:ind w:left="4048"/>
              <w:rPr>
                <w:b/>
                <w:sz w:val="28"/>
              </w:rPr>
            </w:pPr>
            <w:r>
              <w:rPr>
                <w:b/>
                <w:sz w:val="28"/>
              </w:rPr>
              <w:t>3.5 EU GPP criteria for Waste Collection Services</w:t>
            </w:r>
          </w:p>
        </w:tc>
      </w:tr>
      <w:tr w:rsidR="006A4EF8">
        <w:trPr>
          <w:trHeight w:val="310"/>
        </w:trPr>
        <w:tc>
          <w:tcPr>
            <w:tcW w:w="7070" w:type="dxa"/>
            <w:shd w:val="clear" w:color="auto" w:fill="9ACC00"/>
          </w:tcPr>
          <w:p w:rsidR="006A4EF8" w:rsidRDefault="00281C0C">
            <w:pPr>
              <w:pStyle w:val="TableParagraph"/>
              <w:spacing w:before="31"/>
              <w:rPr>
                <w:b/>
              </w:rPr>
            </w:pPr>
            <w:r>
              <w:rPr>
                <w:b/>
              </w:rPr>
              <w:t>SUBJECT MATTER</w:t>
            </w:r>
          </w:p>
        </w:tc>
        <w:tc>
          <w:tcPr>
            <w:tcW w:w="7074" w:type="dxa"/>
            <w:shd w:val="clear" w:color="auto" w:fill="9ACC00"/>
          </w:tcPr>
          <w:p w:rsidR="006A4EF8" w:rsidRDefault="00281C0C">
            <w:pPr>
              <w:pStyle w:val="TableParagraph"/>
              <w:spacing w:before="31"/>
              <w:rPr>
                <w:b/>
              </w:rPr>
            </w:pPr>
            <w:r>
              <w:rPr>
                <w:b/>
              </w:rPr>
              <w:t>SUBJECT MATTER</w:t>
            </w:r>
          </w:p>
        </w:tc>
      </w:tr>
      <w:tr w:rsidR="006A4EF8">
        <w:trPr>
          <w:trHeight w:val="814"/>
        </w:trPr>
        <w:tc>
          <w:tcPr>
            <w:tcW w:w="7070" w:type="dxa"/>
          </w:tcPr>
          <w:p w:rsidR="006A4EF8" w:rsidRDefault="00281C0C">
            <w:pPr>
              <w:pStyle w:val="TableParagraph"/>
              <w:spacing w:before="23"/>
            </w:pPr>
            <w:r>
              <w:t>Contract for the provision of waste collection services in an environmentally friendly manner.</w:t>
            </w:r>
          </w:p>
        </w:tc>
        <w:tc>
          <w:tcPr>
            <w:tcW w:w="7074" w:type="dxa"/>
          </w:tcPr>
          <w:p w:rsidR="006A4EF8" w:rsidRDefault="00281C0C">
            <w:pPr>
              <w:pStyle w:val="TableParagraph"/>
              <w:spacing w:before="23"/>
            </w:pPr>
            <w:r>
              <w:t>Contract for the provision of waste collection services in an environmentally friendly manner.</w:t>
            </w:r>
          </w:p>
        </w:tc>
      </w:tr>
      <w:tr w:rsidR="006A4EF8">
        <w:trPr>
          <w:trHeight w:val="310"/>
        </w:trPr>
        <w:tc>
          <w:tcPr>
            <w:tcW w:w="7070" w:type="dxa"/>
            <w:shd w:val="clear" w:color="auto" w:fill="9ACC00"/>
          </w:tcPr>
          <w:p w:rsidR="006A4EF8" w:rsidRDefault="00281C0C">
            <w:pPr>
              <w:pStyle w:val="TableParagraph"/>
              <w:spacing w:before="31"/>
              <w:rPr>
                <w:b/>
              </w:rPr>
            </w:pPr>
            <w:r>
              <w:rPr>
                <w:b/>
              </w:rPr>
              <w:t>TECHNICAL SPECIFICATIONS</w:t>
            </w:r>
          </w:p>
        </w:tc>
        <w:tc>
          <w:tcPr>
            <w:tcW w:w="7074" w:type="dxa"/>
            <w:shd w:val="clear" w:color="auto" w:fill="9ACC00"/>
          </w:tcPr>
          <w:p w:rsidR="006A4EF8" w:rsidRDefault="00281C0C">
            <w:pPr>
              <w:pStyle w:val="TableParagraph"/>
              <w:spacing w:before="31"/>
              <w:rPr>
                <w:b/>
              </w:rPr>
            </w:pPr>
            <w:r>
              <w:rPr>
                <w:b/>
              </w:rPr>
              <w:t>TECHNICAL SPECIFICATIONS</w:t>
            </w:r>
          </w:p>
        </w:tc>
      </w:tr>
      <w:tr w:rsidR="006A4EF8">
        <w:trPr>
          <w:trHeight w:val="1574"/>
        </w:trPr>
        <w:tc>
          <w:tcPr>
            <w:tcW w:w="7070" w:type="dxa"/>
          </w:tcPr>
          <w:p w:rsidR="006A4EF8" w:rsidRDefault="00281C0C">
            <w:pPr>
              <w:pStyle w:val="TableParagraph"/>
              <w:spacing w:before="31"/>
              <w:rPr>
                <w:b/>
              </w:rPr>
            </w:pPr>
            <w:r>
              <w:rPr>
                <w:b/>
              </w:rPr>
              <w:t>1. Exhaust gas emissions</w:t>
            </w:r>
          </w:p>
          <w:p w:rsidR="006A4EF8" w:rsidRDefault="006A4EF8">
            <w:pPr>
              <w:pStyle w:val="TableParagraph"/>
              <w:spacing w:before="2"/>
              <w:ind w:left="0"/>
              <w:rPr>
                <w:sz w:val="21"/>
              </w:rPr>
            </w:pPr>
          </w:p>
          <w:p w:rsidR="006A4EF8" w:rsidRDefault="00281C0C">
            <w:pPr>
              <w:pStyle w:val="TableParagraph"/>
              <w:ind w:right="92"/>
              <w:jc w:val="both"/>
            </w:pPr>
            <w:r>
              <w:t>All vehicles used in carrying out the service must have engines meeting EURO IV standards. Where vehicles are not certified as EURO IV, but technical after-treatment has achieved the same standard, this should be documented in the tender application.</w:t>
            </w:r>
          </w:p>
        </w:tc>
        <w:tc>
          <w:tcPr>
            <w:tcW w:w="7074" w:type="dxa"/>
          </w:tcPr>
          <w:p w:rsidR="006A4EF8" w:rsidRDefault="00281C0C">
            <w:pPr>
              <w:pStyle w:val="TableParagraph"/>
              <w:spacing w:before="30"/>
              <w:rPr>
                <w:b/>
              </w:rPr>
            </w:pPr>
            <w:r>
              <w:rPr>
                <w:b/>
              </w:rPr>
              <w:t>1. Exhaust gas emissions</w:t>
            </w:r>
          </w:p>
          <w:p w:rsidR="006A4EF8" w:rsidRDefault="006A4EF8">
            <w:pPr>
              <w:pStyle w:val="TableParagraph"/>
              <w:spacing w:before="3"/>
              <w:ind w:left="0"/>
              <w:rPr>
                <w:sz w:val="21"/>
              </w:rPr>
            </w:pPr>
          </w:p>
          <w:p w:rsidR="006A4EF8" w:rsidRDefault="00281C0C">
            <w:pPr>
              <w:pStyle w:val="TableParagraph"/>
              <w:ind w:right="92"/>
              <w:jc w:val="both"/>
            </w:pPr>
            <w:r>
              <w:t>All vehicles used in carrying out the service must have engines meeting EURO V standards. Where vehicles are not certified as EURO V, but technical after-treatment has achieved the same standard, this should be documented in the t</w:t>
            </w:r>
            <w:r>
              <w:t>ender application.</w:t>
            </w:r>
          </w:p>
        </w:tc>
      </w:tr>
    </w:tbl>
    <w:p w:rsidR="006A4EF8" w:rsidRDefault="006A4EF8">
      <w:pPr>
        <w:jc w:val="both"/>
        <w:sectPr w:rsidR="006A4EF8">
          <w:pgSz w:w="16840" w:h="11910" w:orient="landscape"/>
          <w:pgMar w:top="1100" w:right="660" w:bottom="1380" w:left="1200" w:header="0" w:footer="1101" w:gutter="0"/>
          <w:cols w:space="720"/>
        </w:sectPr>
      </w:pPr>
    </w:p>
    <w:p w:rsidR="006A4EF8" w:rsidRDefault="00281C0C">
      <w:pPr>
        <w:pStyle w:val="Tijeloteksta"/>
        <w:spacing w:before="2" w:after="1"/>
        <w:rPr>
          <w:sz w:val="27"/>
        </w:rPr>
      </w:pPr>
      <w:r>
        <w:rPr>
          <w:noProof/>
          <w:lang w:val="hr-HR" w:eastAsia="hr-HR"/>
        </w:rPr>
        <mc:AlternateContent>
          <mc:Choice Requires="wps">
            <w:drawing>
              <wp:anchor distT="0" distB="0" distL="114300" distR="114300" simplePos="0" relativeHeight="251656704" behindDoc="0" locked="0" layoutInCell="1" allowOverlap="1">
                <wp:simplePos x="0" y="0"/>
                <wp:positionH relativeFrom="page">
                  <wp:posOffset>5388610</wp:posOffset>
                </wp:positionH>
                <wp:positionV relativeFrom="page">
                  <wp:posOffset>4704715</wp:posOffset>
                </wp:positionV>
                <wp:extent cx="4352925" cy="166243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1289"/>
                              <w:gridCol w:w="1285"/>
                              <w:gridCol w:w="1281"/>
                            </w:tblGrid>
                            <w:tr w:rsidR="006A4EF8">
                              <w:trPr>
                                <w:trHeight w:val="814"/>
                              </w:trPr>
                              <w:tc>
                                <w:tcPr>
                                  <w:tcW w:w="2988" w:type="dxa"/>
                                </w:tcPr>
                                <w:p w:rsidR="006A4EF8" w:rsidRDefault="00281C0C">
                                  <w:pPr>
                                    <w:pStyle w:val="TableParagraph"/>
                                    <w:spacing w:before="23"/>
                                    <w:ind w:right="1624"/>
                                  </w:pPr>
                                  <w:r>
                                    <w:t>Engine power P (kW)</w:t>
                                  </w:r>
                                </w:p>
                              </w:tc>
                              <w:tc>
                                <w:tcPr>
                                  <w:tcW w:w="1289" w:type="dxa"/>
                                </w:tcPr>
                                <w:p w:rsidR="006A4EF8" w:rsidRDefault="00281C0C">
                                  <w:pPr>
                                    <w:pStyle w:val="TableParagraph"/>
                                    <w:spacing w:before="23" w:line="252" w:lineRule="exact"/>
                                  </w:pPr>
                                  <w:r>
                                    <w:t>CO</w:t>
                                  </w:r>
                                </w:p>
                                <w:p w:rsidR="006A4EF8" w:rsidRDefault="00281C0C">
                                  <w:pPr>
                                    <w:pStyle w:val="TableParagraph"/>
                                    <w:spacing w:line="252" w:lineRule="exact"/>
                                  </w:pPr>
                                  <w:r>
                                    <w:t>(g/kWh)</w:t>
                                  </w:r>
                                </w:p>
                              </w:tc>
                              <w:tc>
                                <w:tcPr>
                                  <w:tcW w:w="1285" w:type="dxa"/>
                                </w:tcPr>
                                <w:p w:rsidR="006A4EF8" w:rsidRDefault="00281C0C">
                                  <w:pPr>
                                    <w:pStyle w:val="TableParagraph"/>
                                    <w:spacing w:before="23" w:line="252" w:lineRule="exact"/>
                                  </w:pPr>
                                  <w:r>
                                    <w:t>HC + NOx</w:t>
                                  </w:r>
                                </w:p>
                                <w:p w:rsidR="006A4EF8" w:rsidRDefault="00281C0C">
                                  <w:pPr>
                                    <w:pStyle w:val="TableParagraph"/>
                                    <w:spacing w:line="252" w:lineRule="exact"/>
                                  </w:pPr>
                                  <w:r>
                                    <w:t>(g/kWh)</w:t>
                                  </w:r>
                                </w:p>
                              </w:tc>
                              <w:tc>
                                <w:tcPr>
                                  <w:tcW w:w="1281" w:type="dxa"/>
                                </w:tcPr>
                                <w:p w:rsidR="006A4EF8" w:rsidRDefault="00281C0C">
                                  <w:pPr>
                                    <w:pStyle w:val="TableParagraph"/>
                                    <w:spacing w:before="23" w:line="252" w:lineRule="exact"/>
                                  </w:pPr>
                                  <w:r>
                                    <w:t>PM</w:t>
                                  </w:r>
                                </w:p>
                                <w:p w:rsidR="006A4EF8" w:rsidRDefault="00281C0C">
                                  <w:pPr>
                                    <w:pStyle w:val="TableParagraph"/>
                                    <w:spacing w:line="252" w:lineRule="exact"/>
                                  </w:pPr>
                                  <w:r>
                                    <w:t>(g/kWh)</w:t>
                                  </w:r>
                                </w:p>
                              </w:tc>
                            </w:tr>
                            <w:tr w:rsidR="006A4EF8">
                              <w:trPr>
                                <w:trHeight w:val="562"/>
                              </w:trPr>
                              <w:tc>
                                <w:tcPr>
                                  <w:tcW w:w="2988" w:type="dxa"/>
                                </w:tcPr>
                                <w:p w:rsidR="006A4EF8" w:rsidRDefault="00281C0C">
                                  <w:pPr>
                                    <w:pStyle w:val="TableParagraph"/>
                                    <w:spacing w:before="23" w:line="252" w:lineRule="exact"/>
                                  </w:pPr>
                                  <w:r>
                                    <w:t>H: 130kW</w:t>
                                  </w:r>
                                </w:p>
                                <w:p w:rsidR="006A4EF8" w:rsidRDefault="00281C0C">
                                  <w:pPr>
                                    <w:pStyle w:val="TableParagraph"/>
                                    <w:spacing w:line="252" w:lineRule="exact"/>
                                  </w:pPr>
                                  <w:r>
                                    <w:rPr>
                                      <w:w w:val="115"/>
                                      <w:sz w:val="16"/>
                                    </w:rPr>
                                    <w:t xml:space="preserve">≤ </w:t>
                                  </w:r>
                                  <w:r>
                                    <w:rPr>
                                      <w:w w:val="115"/>
                                    </w:rPr>
                                    <w:t xml:space="preserve">P </w:t>
                                  </w:r>
                                  <w:r>
                                    <w:rPr>
                                      <w:w w:val="115"/>
                                      <w:sz w:val="16"/>
                                    </w:rPr>
                                    <w:t xml:space="preserve">≤ </w:t>
                                  </w:r>
                                  <w:r>
                                    <w:rPr>
                                      <w:w w:val="115"/>
                                    </w:rPr>
                                    <w:t>560kW</w:t>
                                  </w:r>
                                </w:p>
                              </w:tc>
                              <w:tc>
                                <w:tcPr>
                                  <w:tcW w:w="1289" w:type="dxa"/>
                                </w:tcPr>
                                <w:p w:rsidR="006A4EF8" w:rsidRDefault="00281C0C">
                                  <w:pPr>
                                    <w:pStyle w:val="TableParagraph"/>
                                    <w:spacing w:before="23"/>
                                  </w:pPr>
                                  <w:r>
                                    <w:t>3.5</w:t>
                                  </w:r>
                                </w:p>
                              </w:tc>
                              <w:tc>
                                <w:tcPr>
                                  <w:tcW w:w="1285" w:type="dxa"/>
                                </w:tcPr>
                                <w:p w:rsidR="006A4EF8" w:rsidRDefault="00281C0C">
                                  <w:pPr>
                                    <w:pStyle w:val="TableParagraph"/>
                                    <w:spacing w:before="23"/>
                                  </w:pPr>
                                  <w:r>
                                    <w:rPr>
                                      <w:w w:val="99"/>
                                    </w:rPr>
                                    <w:t>4</w:t>
                                  </w:r>
                                </w:p>
                              </w:tc>
                              <w:tc>
                                <w:tcPr>
                                  <w:tcW w:w="1281" w:type="dxa"/>
                                </w:tcPr>
                                <w:p w:rsidR="006A4EF8" w:rsidRDefault="00281C0C">
                                  <w:pPr>
                                    <w:pStyle w:val="TableParagraph"/>
                                    <w:spacing w:before="23"/>
                                  </w:pPr>
                                  <w:r>
                                    <w:t>0.2</w:t>
                                  </w:r>
                                </w:p>
                              </w:tc>
                            </w:tr>
                            <w:tr w:rsidR="006A4EF8">
                              <w:trPr>
                                <w:trHeight w:val="306"/>
                              </w:trPr>
                              <w:tc>
                                <w:tcPr>
                                  <w:tcW w:w="2988" w:type="dxa"/>
                                </w:tcPr>
                                <w:p w:rsidR="006A4EF8" w:rsidRDefault="00281C0C">
                                  <w:pPr>
                                    <w:pStyle w:val="TableParagraph"/>
                                    <w:spacing w:before="23"/>
                                  </w:pPr>
                                  <w:r>
                                    <w:rPr>
                                      <w:w w:val="105"/>
                                    </w:rPr>
                                    <w:t xml:space="preserve">I: 75kW </w:t>
                                  </w:r>
                                  <w:r>
                                    <w:rPr>
                                      <w:w w:val="105"/>
                                      <w:sz w:val="16"/>
                                    </w:rPr>
                                    <w:t xml:space="preserve">≤ </w:t>
                                  </w:r>
                                  <w:r>
                                    <w:rPr>
                                      <w:w w:val="105"/>
                                    </w:rPr>
                                    <w:t>P &lt; 130kW</w:t>
                                  </w:r>
                                </w:p>
                              </w:tc>
                              <w:tc>
                                <w:tcPr>
                                  <w:tcW w:w="1289" w:type="dxa"/>
                                </w:tcPr>
                                <w:p w:rsidR="006A4EF8" w:rsidRDefault="00281C0C">
                                  <w:pPr>
                                    <w:pStyle w:val="TableParagraph"/>
                                    <w:spacing w:before="23"/>
                                  </w:pPr>
                                  <w:r>
                                    <w:rPr>
                                      <w:w w:val="99"/>
                                    </w:rPr>
                                    <w:t>5</w:t>
                                  </w:r>
                                </w:p>
                              </w:tc>
                              <w:tc>
                                <w:tcPr>
                                  <w:tcW w:w="1285" w:type="dxa"/>
                                </w:tcPr>
                                <w:p w:rsidR="006A4EF8" w:rsidRDefault="00281C0C">
                                  <w:pPr>
                                    <w:pStyle w:val="TableParagraph"/>
                                    <w:spacing w:before="23"/>
                                  </w:pPr>
                                  <w:r>
                                    <w:rPr>
                                      <w:w w:val="99"/>
                                    </w:rPr>
                                    <w:t>4</w:t>
                                  </w:r>
                                </w:p>
                              </w:tc>
                              <w:tc>
                                <w:tcPr>
                                  <w:tcW w:w="1281" w:type="dxa"/>
                                </w:tcPr>
                                <w:p w:rsidR="006A4EF8" w:rsidRDefault="00281C0C">
                                  <w:pPr>
                                    <w:pStyle w:val="TableParagraph"/>
                                    <w:spacing w:before="23"/>
                                  </w:pPr>
                                  <w:r>
                                    <w:t>0.3</w:t>
                                  </w:r>
                                </w:p>
                              </w:tc>
                            </w:tr>
                            <w:tr w:rsidR="006A4EF8">
                              <w:trPr>
                                <w:trHeight w:val="310"/>
                              </w:trPr>
                              <w:tc>
                                <w:tcPr>
                                  <w:tcW w:w="2988" w:type="dxa"/>
                                </w:tcPr>
                                <w:p w:rsidR="006A4EF8" w:rsidRDefault="00281C0C">
                                  <w:pPr>
                                    <w:pStyle w:val="TableParagraph"/>
                                    <w:spacing w:before="23"/>
                                  </w:pPr>
                                  <w:r>
                                    <w:rPr>
                                      <w:w w:val="105"/>
                                    </w:rPr>
                                    <w:t xml:space="preserve">J: 37kW </w:t>
                                  </w:r>
                                  <w:r>
                                    <w:rPr>
                                      <w:w w:val="105"/>
                                      <w:sz w:val="16"/>
                                    </w:rPr>
                                    <w:t xml:space="preserve">≤ </w:t>
                                  </w:r>
                                  <w:r>
                                    <w:rPr>
                                      <w:w w:val="105"/>
                                    </w:rPr>
                                    <w:t>P &lt; 75kW</w:t>
                                  </w:r>
                                </w:p>
                              </w:tc>
                              <w:tc>
                                <w:tcPr>
                                  <w:tcW w:w="1289" w:type="dxa"/>
                                </w:tcPr>
                                <w:p w:rsidR="006A4EF8" w:rsidRDefault="00281C0C">
                                  <w:pPr>
                                    <w:pStyle w:val="TableParagraph"/>
                                    <w:spacing w:before="23"/>
                                  </w:pPr>
                                  <w:r>
                                    <w:rPr>
                                      <w:w w:val="99"/>
                                    </w:rPr>
                                    <w:t>5</w:t>
                                  </w:r>
                                </w:p>
                              </w:tc>
                              <w:tc>
                                <w:tcPr>
                                  <w:tcW w:w="1285" w:type="dxa"/>
                                </w:tcPr>
                                <w:p w:rsidR="006A4EF8" w:rsidRDefault="00281C0C">
                                  <w:pPr>
                                    <w:pStyle w:val="TableParagraph"/>
                                    <w:spacing w:before="23"/>
                                  </w:pPr>
                                  <w:r>
                                    <w:t>4.7</w:t>
                                  </w:r>
                                </w:p>
                              </w:tc>
                              <w:tc>
                                <w:tcPr>
                                  <w:tcW w:w="1281" w:type="dxa"/>
                                </w:tcPr>
                                <w:p w:rsidR="006A4EF8" w:rsidRDefault="00281C0C">
                                  <w:pPr>
                                    <w:pStyle w:val="TableParagraph"/>
                                    <w:spacing w:before="23"/>
                                  </w:pPr>
                                  <w:r>
                                    <w:t>0.4</w:t>
                                  </w:r>
                                </w:p>
                              </w:tc>
                            </w:tr>
                            <w:tr w:rsidR="006A4EF8">
                              <w:trPr>
                                <w:trHeight w:val="566"/>
                              </w:trPr>
                              <w:tc>
                                <w:tcPr>
                                  <w:tcW w:w="2988" w:type="dxa"/>
                                </w:tcPr>
                                <w:p w:rsidR="006A4EF8" w:rsidRDefault="00281C0C">
                                  <w:pPr>
                                    <w:pStyle w:val="TableParagraph"/>
                                    <w:spacing w:before="23"/>
                                  </w:pPr>
                                  <w:r>
                                    <w:rPr>
                                      <w:w w:val="105"/>
                                    </w:rPr>
                                    <w:t xml:space="preserve">K: 19kW </w:t>
                                  </w:r>
                                  <w:r>
                                    <w:rPr>
                                      <w:w w:val="105"/>
                                      <w:sz w:val="16"/>
                                    </w:rPr>
                                    <w:t xml:space="preserve">≤ </w:t>
                                  </w:r>
                                  <w:r>
                                    <w:rPr>
                                      <w:w w:val="105"/>
                                    </w:rPr>
                                    <w:t>P &lt; 37kW</w:t>
                                  </w:r>
                                </w:p>
                              </w:tc>
                              <w:tc>
                                <w:tcPr>
                                  <w:tcW w:w="1289" w:type="dxa"/>
                                </w:tcPr>
                                <w:p w:rsidR="006A4EF8" w:rsidRDefault="00281C0C">
                                  <w:pPr>
                                    <w:pStyle w:val="TableParagraph"/>
                                    <w:spacing w:before="23"/>
                                  </w:pPr>
                                  <w:r>
                                    <w:t>5.5</w:t>
                                  </w:r>
                                </w:p>
                              </w:tc>
                              <w:tc>
                                <w:tcPr>
                                  <w:tcW w:w="1285" w:type="dxa"/>
                                </w:tcPr>
                                <w:p w:rsidR="006A4EF8" w:rsidRDefault="00281C0C">
                                  <w:pPr>
                                    <w:pStyle w:val="TableParagraph"/>
                                    <w:spacing w:before="23"/>
                                  </w:pPr>
                                  <w:r>
                                    <w:t>7.5</w:t>
                                  </w:r>
                                </w:p>
                              </w:tc>
                              <w:tc>
                                <w:tcPr>
                                  <w:tcW w:w="1281" w:type="dxa"/>
                                </w:tcPr>
                                <w:p w:rsidR="006A4EF8" w:rsidRDefault="00281C0C">
                                  <w:pPr>
                                    <w:pStyle w:val="TableParagraph"/>
                                    <w:spacing w:before="23"/>
                                  </w:pPr>
                                  <w:r>
                                    <w:t>0.6</w:t>
                                  </w:r>
                                </w:p>
                              </w:tc>
                            </w:tr>
                          </w:tbl>
                          <w:p w:rsidR="006A4EF8" w:rsidRDefault="006A4EF8">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424.3pt;margin-top:370.45pt;width:342.75pt;height:130.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PI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1289"/>
                        <w:gridCol w:w="1285"/>
                        <w:gridCol w:w="1281"/>
                      </w:tblGrid>
                      <w:tr w:rsidR="006A4EF8">
                        <w:trPr>
                          <w:trHeight w:val="814"/>
                        </w:trPr>
                        <w:tc>
                          <w:tcPr>
                            <w:tcW w:w="2988" w:type="dxa"/>
                          </w:tcPr>
                          <w:p w:rsidR="006A4EF8" w:rsidRDefault="00281C0C">
                            <w:pPr>
                              <w:pStyle w:val="TableParagraph"/>
                              <w:spacing w:before="23"/>
                              <w:ind w:right="1624"/>
                            </w:pPr>
                            <w:r>
                              <w:t>Engine power P (kW)</w:t>
                            </w:r>
                          </w:p>
                        </w:tc>
                        <w:tc>
                          <w:tcPr>
                            <w:tcW w:w="1289" w:type="dxa"/>
                          </w:tcPr>
                          <w:p w:rsidR="006A4EF8" w:rsidRDefault="00281C0C">
                            <w:pPr>
                              <w:pStyle w:val="TableParagraph"/>
                              <w:spacing w:before="23" w:line="252" w:lineRule="exact"/>
                            </w:pPr>
                            <w:r>
                              <w:t>CO</w:t>
                            </w:r>
                          </w:p>
                          <w:p w:rsidR="006A4EF8" w:rsidRDefault="00281C0C">
                            <w:pPr>
                              <w:pStyle w:val="TableParagraph"/>
                              <w:spacing w:line="252" w:lineRule="exact"/>
                            </w:pPr>
                            <w:r>
                              <w:t>(g/kWh)</w:t>
                            </w:r>
                          </w:p>
                        </w:tc>
                        <w:tc>
                          <w:tcPr>
                            <w:tcW w:w="1285" w:type="dxa"/>
                          </w:tcPr>
                          <w:p w:rsidR="006A4EF8" w:rsidRDefault="00281C0C">
                            <w:pPr>
                              <w:pStyle w:val="TableParagraph"/>
                              <w:spacing w:before="23" w:line="252" w:lineRule="exact"/>
                            </w:pPr>
                            <w:r>
                              <w:t>HC + NOx</w:t>
                            </w:r>
                          </w:p>
                          <w:p w:rsidR="006A4EF8" w:rsidRDefault="00281C0C">
                            <w:pPr>
                              <w:pStyle w:val="TableParagraph"/>
                              <w:spacing w:line="252" w:lineRule="exact"/>
                            </w:pPr>
                            <w:r>
                              <w:t>(g/kWh)</w:t>
                            </w:r>
                          </w:p>
                        </w:tc>
                        <w:tc>
                          <w:tcPr>
                            <w:tcW w:w="1281" w:type="dxa"/>
                          </w:tcPr>
                          <w:p w:rsidR="006A4EF8" w:rsidRDefault="00281C0C">
                            <w:pPr>
                              <w:pStyle w:val="TableParagraph"/>
                              <w:spacing w:before="23" w:line="252" w:lineRule="exact"/>
                            </w:pPr>
                            <w:r>
                              <w:t>PM</w:t>
                            </w:r>
                          </w:p>
                          <w:p w:rsidR="006A4EF8" w:rsidRDefault="00281C0C">
                            <w:pPr>
                              <w:pStyle w:val="TableParagraph"/>
                              <w:spacing w:line="252" w:lineRule="exact"/>
                            </w:pPr>
                            <w:r>
                              <w:t>(g/kWh)</w:t>
                            </w:r>
                          </w:p>
                        </w:tc>
                      </w:tr>
                      <w:tr w:rsidR="006A4EF8">
                        <w:trPr>
                          <w:trHeight w:val="562"/>
                        </w:trPr>
                        <w:tc>
                          <w:tcPr>
                            <w:tcW w:w="2988" w:type="dxa"/>
                          </w:tcPr>
                          <w:p w:rsidR="006A4EF8" w:rsidRDefault="00281C0C">
                            <w:pPr>
                              <w:pStyle w:val="TableParagraph"/>
                              <w:spacing w:before="23" w:line="252" w:lineRule="exact"/>
                            </w:pPr>
                            <w:r>
                              <w:t>H: 130kW</w:t>
                            </w:r>
                          </w:p>
                          <w:p w:rsidR="006A4EF8" w:rsidRDefault="00281C0C">
                            <w:pPr>
                              <w:pStyle w:val="TableParagraph"/>
                              <w:spacing w:line="252" w:lineRule="exact"/>
                            </w:pPr>
                            <w:r>
                              <w:rPr>
                                <w:w w:val="115"/>
                                <w:sz w:val="16"/>
                              </w:rPr>
                              <w:t xml:space="preserve">≤ </w:t>
                            </w:r>
                            <w:r>
                              <w:rPr>
                                <w:w w:val="115"/>
                              </w:rPr>
                              <w:t xml:space="preserve">P </w:t>
                            </w:r>
                            <w:r>
                              <w:rPr>
                                <w:w w:val="115"/>
                                <w:sz w:val="16"/>
                              </w:rPr>
                              <w:t xml:space="preserve">≤ </w:t>
                            </w:r>
                            <w:r>
                              <w:rPr>
                                <w:w w:val="115"/>
                              </w:rPr>
                              <w:t>560kW</w:t>
                            </w:r>
                          </w:p>
                        </w:tc>
                        <w:tc>
                          <w:tcPr>
                            <w:tcW w:w="1289" w:type="dxa"/>
                          </w:tcPr>
                          <w:p w:rsidR="006A4EF8" w:rsidRDefault="00281C0C">
                            <w:pPr>
                              <w:pStyle w:val="TableParagraph"/>
                              <w:spacing w:before="23"/>
                            </w:pPr>
                            <w:r>
                              <w:t>3.5</w:t>
                            </w:r>
                          </w:p>
                        </w:tc>
                        <w:tc>
                          <w:tcPr>
                            <w:tcW w:w="1285" w:type="dxa"/>
                          </w:tcPr>
                          <w:p w:rsidR="006A4EF8" w:rsidRDefault="00281C0C">
                            <w:pPr>
                              <w:pStyle w:val="TableParagraph"/>
                              <w:spacing w:before="23"/>
                            </w:pPr>
                            <w:r>
                              <w:rPr>
                                <w:w w:val="99"/>
                              </w:rPr>
                              <w:t>4</w:t>
                            </w:r>
                          </w:p>
                        </w:tc>
                        <w:tc>
                          <w:tcPr>
                            <w:tcW w:w="1281" w:type="dxa"/>
                          </w:tcPr>
                          <w:p w:rsidR="006A4EF8" w:rsidRDefault="00281C0C">
                            <w:pPr>
                              <w:pStyle w:val="TableParagraph"/>
                              <w:spacing w:before="23"/>
                            </w:pPr>
                            <w:r>
                              <w:t>0.2</w:t>
                            </w:r>
                          </w:p>
                        </w:tc>
                      </w:tr>
                      <w:tr w:rsidR="006A4EF8">
                        <w:trPr>
                          <w:trHeight w:val="306"/>
                        </w:trPr>
                        <w:tc>
                          <w:tcPr>
                            <w:tcW w:w="2988" w:type="dxa"/>
                          </w:tcPr>
                          <w:p w:rsidR="006A4EF8" w:rsidRDefault="00281C0C">
                            <w:pPr>
                              <w:pStyle w:val="TableParagraph"/>
                              <w:spacing w:before="23"/>
                            </w:pPr>
                            <w:r>
                              <w:rPr>
                                <w:w w:val="105"/>
                              </w:rPr>
                              <w:t xml:space="preserve">I: 75kW </w:t>
                            </w:r>
                            <w:r>
                              <w:rPr>
                                <w:w w:val="105"/>
                                <w:sz w:val="16"/>
                              </w:rPr>
                              <w:t xml:space="preserve">≤ </w:t>
                            </w:r>
                            <w:r>
                              <w:rPr>
                                <w:w w:val="105"/>
                              </w:rPr>
                              <w:t>P &lt; 130kW</w:t>
                            </w:r>
                          </w:p>
                        </w:tc>
                        <w:tc>
                          <w:tcPr>
                            <w:tcW w:w="1289" w:type="dxa"/>
                          </w:tcPr>
                          <w:p w:rsidR="006A4EF8" w:rsidRDefault="00281C0C">
                            <w:pPr>
                              <w:pStyle w:val="TableParagraph"/>
                              <w:spacing w:before="23"/>
                            </w:pPr>
                            <w:r>
                              <w:rPr>
                                <w:w w:val="99"/>
                              </w:rPr>
                              <w:t>5</w:t>
                            </w:r>
                          </w:p>
                        </w:tc>
                        <w:tc>
                          <w:tcPr>
                            <w:tcW w:w="1285" w:type="dxa"/>
                          </w:tcPr>
                          <w:p w:rsidR="006A4EF8" w:rsidRDefault="00281C0C">
                            <w:pPr>
                              <w:pStyle w:val="TableParagraph"/>
                              <w:spacing w:before="23"/>
                            </w:pPr>
                            <w:r>
                              <w:rPr>
                                <w:w w:val="99"/>
                              </w:rPr>
                              <w:t>4</w:t>
                            </w:r>
                          </w:p>
                        </w:tc>
                        <w:tc>
                          <w:tcPr>
                            <w:tcW w:w="1281" w:type="dxa"/>
                          </w:tcPr>
                          <w:p w:rsidR="006A4EF8" w:rsidRDefault="00281C0C">
                            <w:pPr>
                              <w:pStyle w:val="TableParagraph"/>
                              <w:spacing w:before="23"/>
                            </w:pPr>
                            <w:r>
                              <w:t>0.3</w:t>
                            </w:r>
                          </w:p>
                        </w:tc>
                      </w:tr>
                      <w:tr w:rsidR="006A4EF8">
                        <w:trPr>
                          <w:trHeight w:val="310"/>
                        </w:trPr>
                        <w:tc>
                          <w:tcPr>
                            <w:tcW w:w="2988" w:type="dxa"/>
                          </w:tcPr>
                          <w:p w:rsidR="006A4EF8" w:rsidRDefault="00281C0C">
                            <w:pPr>
                              <w:pStyle w:val="TableParagraph"/>
                              <w:spacing w:before="23"/>
                            </w:pPr>
                            <w:r>
                              <w:rPr>
                                <w:w w:val="105"/>
                              </w:rPr>
                              <w:t xml:space="preserve">J: 37kW </w:t>
                            </w:r>
                            <w:r>
                              <w:rPr>
                                <w:w w:val="105"/>
                                <w:sz w:val="16"/>
                              </w:rPr>
                              <w:t xml:space="preserve">≤ </w:t>
                            </w:r>
                            <w:r>
                              <w:rPr>
                                <w:w w:val="105"/>
                              </w:rPr>
                              <w:t>P &lt; 75kW</w:t>
                            </w:r>
                          </w:p>
                        </w:tc>
                        <w:tc>
                          <w:tcPr>
                            <w:tcW w:w="1289" w:type="dxa"/>
                          </w:tcPr>
                          <w:p w:rsidR="006A4EF8" w:rsidRDefault="00281C0C">
                            <w:pPr>
                              <w:pStyle w:val="TableParagraph"/>
                              <w:spacing w:before="23"/>
                            </w:pPr>
                            <w:r>
                              <w:rPr>
                                <w:w w:val="99"/>
                              </w:rPr>
                              <w:t>5</w:t>
                            </w:r>
                          </w:p>
                        </w:tc>
                        <w:tc>
                          <w:tcPr>
                            <w:tcW w:w="1285" w:type="dxa"/>
                          </w:tcPr>
                          <w:p w:rsidR="006A4EF8" w:rsidRDefault="00281C0C">
                            <w:pPr>
                              <w:pStyle w:val="TableParagraph"/>
                              <w:spacing w:before="23"/>
                            </w:pPr>
                            <w:r>
                              <w:t>4.7</w:t>
                            </w:r>
                          </w:p>
                        </w:tc>
                        <w:tc>
                          <w:tcPr>
                            <w:tcW w:w="1281" w:type="dxa"/>
                          </w:tcPr>
                          <w:p w:rsidR="006A4EF8" w:rsidRDefault="00281C0C">
                            <w:pPr>
                              <w:pStyle w:val="TableParagraph"/>
                              <w:spacing w:before="23"/>
                            </w:pPr>
                            <w:r>
                              <w:t>0.4</w:t>
                            </w:r>
                          </w:p>
                        </w:tc>
                      </w:tr>
                      <w:tr w:rsidR="006A4EF8">
                        <w:trPr>
                          <w:trHeight w:val="566"/>
                        </w:trPr>
                        <w:tc>
                          <w:tcPr>
                            <w:tcW w:w="2988" w:type="dxa"/>
                          </w:tcPr>
                          <w:p w:rsidR="006A4EF8" w:rsidRDefault="00281C0C">
                            <w:pPr>
                              <w:pStyle w:val="TableParagraph"/>
                              <w:spacing w:before="23"/>
                            </w:pPr>
                            <w:r>
                              <w:rPr>
                                <w:w w:val="105"/>
                              </w:rPr>
                              <w:t xml:space="preserve">K: 19kW </w:t>
                            </w:r>
                            <w:r>
                              <w:rPr>
                                <w:w w:val="105"/>
                                <w:sz w:val="16"/>
                              </w:rPr>
                              <w:t xml:space="preserve">≤ </w:t>
                            </w:r>
                            <w:r>
                              <w:rPr>
                                <w:w w:val="105"/>
                              </w:rPr>
                              <w:t>P &lt; 37kW</w:t>
                            </w:r>
                          </w:p>
                        </w:tc>
                        <w:tc>
                          <w:tcPr>
                            <w:tcW w:w="1289" w:type="dxa"/>
                          </w:tcPr>
                          <w:p w:rsidR="006A4EF8" w:rsidRDefault="00281C0C">
                            <w:pPr>
                              <w:pStyle w:val="TableParagraph"/>
                              <w:spacing w:before="23"/>
                            </w:pPr>
                            <w:r>
                              <w:t>5.5</w:t>
                            </w:r>
                          </w:p>
                        </w:tc>
                        <w:tc>
                          <w:tcPr>
                            <w:tcW w:w="1285" w:type="dxa"/>
                          </w:tcPr>
                          <w:p w:rsidR="006A4EF8" w:rsidRDefault="00281C0C">
                            <w:pPr>
                              <w:pStyle w:val="TableParagraph"/>
                              <w:spacing w:before="23"/>
                            </w:pPr>
                            <w:r>
                              <w:t>7.5</w:t>
                            </w:r>
                          </w:p>
                        </w:tc>
                        <w:tc>
                          <w:tcPr>
                            <w:tcW w:w="1281" w:type="dxa"/>
                          </w:tcPr>
                          <w:p w:rsidR="006A4EF8" w:rsidRDefault="00281C0C">
                            <w:pPr>
                              <w:pStyle w:val="TableParagraph"/>
                              <w:spacing w:before="23"/>
                            </w:pPr>
                            <w:r>
                              <w:t>0.6</w:t>
                            </w:r>
                          </w:p>
                        </w:tc>
                      </w:tr>
                    </w:tbl>
                    <w:p w:rsidR="006A4EF8" w:rsidRDefault="006A4EF8">
                      <w:pPr>
                        <w:pStyle w:val="Tijeloteksta"/>
                      </w:pPr>
                    </w:p>
                  </w:txbxContent>
                </v:textbox>
                <w10:wrap anchorx="page" anchory="page"/>
              </v:shape>
            </w:pict>
          </mc:Fallback>
        </mc:AlternateConten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1826"/>
        </w:trPr>
        <w:tc>
          <w:tcPr>
            <w:tcW w:w="7070" w:type="dxa"/>
          </w:tcPr>
          <w:p w:rsidR="006A4EF8" w:rsidRDefault="006A4EF8">
            <w:pPr>
              <w:pStyle w:val="TableParagraph"/>
              <w:spacing w:before="11"/>
              <w:ind w:left="0"/>
              <w:rPr>
                <w:sz w:val="23"/>
              </w:rPr>
            </w:pPr>
          </w:p>
          <w:p w:rsidR="006A4EF8" w:rsidRDefault="00281C0C">
            <w:pPr>
              <w:pStyle w:val="TableParagraph"/>
              <w:ind w:right="96"/>
              <w:jc w:val="both"/>
            </w:pPr>
            <w:r>
              <w:rPr>
                <w:b/>
              </w:rPr>
              <w:t xml:space="preserve">Verification: </w:t>
            </w:r>
            <w:r>
              <w:t>The tenderer must present the technical sheets of the vehicles where emission standards are defined. For those vehicles where technical upgrade has achieved EURO IV standard the measures must be documented and included in the tender application, and this m</w:t>
            </w:r>
            <w:r>
              <w:t>ust be approved by an independent third party.</w:t>
            </w:r>
          </w:p>
        </w:tc>
        <w:tc>
          <w:tcPr>
            <w:tcW w:w="7074" w:type="dxa"/>
          </w:tcPr>
          <w:p w:rsidR="006A4EF8" w:rsidRDefault="006A4EF8">
            <w:pPr>
              <w:pStyle w:val="TableParagraph"/>
              <w:spacing w:before="11"/>
              <w:ind w:left="0"/>
              <w:rPr>
                <w:sz w:val="23"/>
              </w:rPr>
            </w:pPr>
          </w:p>
          <w:p w:rsidR="006A4EF8" w:rsidRDefault="00281C0C">
            <w:pPr>
              <w:pStyle w:val="TableParagraph"/>
              <w:ind w:right="96"/>
              <w:jc w:val="both"/>
            </w:pPr>
            <w:r>
              <w:rPr>
                <w:b/>
              </w:rPr>
              <w:t xml:space="preserve">Verification: </w:t>
            </w:r>
            <w:r>
              <w:t xml:space="preserve">The tenderer must present the technical sheets of the vehicles where emission standards are defined. For those vehicles where technical upgrade has achieved EURO V standard the measures must be </w:t>
            </w:r>
            <w:r>
              <w:t>documented and included in the tender application, and this must be approved by an independent third party.</w:t>
            </w:r>
          </w:p>
        </w:tc>
      </w:tr>
      <w:tr w:rsidR="006A4EF8">
        <w:trPr>
          <w:trHeight w:val="2585"/>
        </w:trPr>
        <w:tc>
          <w:tcPr>
            <w:tcW w:w="7070" w:type="dxa"/>
          </w:tcPr>
          <w:p w:rsidR="006A4EF8" w:rsidRDefault="00281C0C">
            <w:pPr>
              <w:pStyle w:val="TableParagraph"/>
              <w:spacing w:before="31"/>
              <w:rPr>
                <w:b/>
              </w:rPr>
            </w:pPr>
            <w:r>
              <w:rPr>
                <w:b/>
              </w:rPr>
              <w:t>2. Noise emissions</w:t>
            </w:r>
          </w:p>
          <w:p w:rsidR="006A4EF8" w:rsidRDefault="006A4EF8">
            <w:pPr>
              <w:pStyle w:val="TableParagraph"/>
              <w:spacing w:before="5"/>
              <w:ind w:left="0"/>
              <w:rPr>
                <w:sz w:val="21"/>
              </w:rPr>
            </w:pPr>
          </w:p>
          <w:p w:rsidR="006A4EF8" w:rsidRDefault="00281C0C">
            <w:pPr>
              <w:pStyle w:val="TableParagraph"/>
              <w:ind w:right="96"/>
              <w:jc w:val="both"/>
            </w:pPr>
            <w:r>
              <w:t>Noise level of the vehicles to be used in carrying out the service shall be below 102 dB (A) measured according to Directive 20</w:t>
            </w:r>
            <w:r>
              <w:t>00/14/EC.</w:t>
            </w:r>
          </w:p>
          <w:p w:rsidR="006A4EF8" w:rsidRDefault="006A4EF8">
            <w:pPr>
              <w:pStyle w:val="TableParagraph"/>
              <w:spacing w:before="9"/>
              <w:ind w:left="0"/>
              <w:rPr>
                <w:sz w:val="21"/>
              </w:rPr>
            </w:pPr>
          </w:p>
          <w:p w:rsidR="006A4EF8" w:rsidRDefault="00281C0C">
            <w:pPr>
              <w:pStyle w:val="TableParagraph"/>
              <w:ind w:right="92"/>
              <w:jc w:val="both"/>
            </w:pPr>
            <w:r>
              <w:rPr>
                <w:b/>
              </w:rPr>
              <w:t xml:space="preserve">Verification: </w:t>
            </w:r>
            <w:r>
              <w:t>The tenderer must provide a list of vehicles that will be used to carry out the service with the noise levels for each one and the average noise emissions. After awarding the contract, the contracting authority reserves the right t</w:t>
            </w:r>
            <w:r>
              <w:t>o ask for the appropriate documents to check the information.</w:t>
            </w:r>
          </w:p>
        </w:tc>
        <w:tc>
          <w:tcPr>
            <w:tcW w:w="7074" w:type="dxa"/>
          </w:tcPr>
          <w:p w:rsidR="006A4EF8" w:rsidRDefault="00281C0C">
            <w:pPr>
              <w:pStyle w:val="TableParagraph"/>
              <w:spacing w:before="30"/>
              <w:rPr>
                <w:b/>
              </w:rPr>
            </w:pPr>
            <w:r>
              <w:rPr>
                <w:b/>
              </w:rPr>
              <w:t>2. Noise emissions</w:t>
            </w:r>
          </w:p>
          <w:p w:rsidR="006A4EF8" w:rsidRDefault="006A4EF8">
            <w:pPr>
              <w:pStyle w:val="TableParagraph"/>
              <w:spacing w:before="6"/>
              <w:ind w:left="0"/>
              <w:rPr>
                <w:sz w:val="21"/>
              </w:rPr>
            </w:pPr>
          </w:p>
          <w:p w:rsidR="006A4EF8" w:rsidRDefault="00281C0C">
            <w:pPr>
              <w:pStyle w:val="TableParagraph"/>
              <w:ind w:right="96"/>
              <w:jc w:val="both"/>
            </w:pPr>
            <w:r>
              <w:t>Noise level of the vehicles to be used in carrying out the service shall be below 102 dB (A) measured according to Directive 2000/14/EC.</w:t>
            </w:r>
          </w:p>
          <w:p w:rsidR="006A4EF8" w:rsidRDefault="006A4EF8">
            <w:pPr>
              <w:pStyle w:val="TableParagraph"/>
              <w:spacing w:before="9"/>
              <w:ind w:left="0"/>
              <w:rPr>
                <w:sz w:val="21"/>
              </w:rPr>
            </w:pPr>
          </w:p>
          <w:p w:rsidR="006A4EF8" w:rsidRDefault="00281C0C">
            <w:pPr>
              <w:pStyle w:val="TableParagraph"/>
              <w:ind w:right="95"/>
              <w:jc w:val="both"/>
            </w:pPr>
            <w:r>
              <w:rPr>
                <w:b/>
              </w:rPr>
              <w:t xml:space="preserve">Verification: </w:t>
            </w:r>
            <w:r>
              <w:t>The tenderer must provide a list of vehicles that will be used to carry out the service with the noise levels for each one and the average noise emissions. After awarding the contract, the contracting authority reserves the right to ask for the appropriate</w:t>
            </w:r>
            <w:r>
              <w:t xml:space="preserve"> documents to check the information.</w:t>
            </w:r>
          </w:p>
        </w:tc>
      </w:tr>
      <w:tr w:rsidR="006A4EF8">
        <w:trPr>
          <w:trHeight w:val="4446"/>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3. Pollutant emissions</w:t>
            </w:r>
          </w:p>
          <w:p w:rsidR="006A4EF8" w:rsidRDefault="006A4EF8">
            <w:pPr>
              <w:pStyle w:val="TableParagraph"/>
              <w:spacing w:before="5"/>
              <w:ind w:left="0"/>
              <w:rPr>
                <w:sz w:val="21"/>
              </w:rPr>
            </w:pPr>
          </w:p>
          <w:p w:rsidR="006A4EF8" w:rsidRDefault="00281C0C">
            <w:pPr>
              <w:pStyle w:val="TableParagraph"/>
              <w:ind w:right="96"/>
              <w:jc w:val="both"/>
            </w:pPr>
            <w:r>
              <w:t>Percentage of vehicles to be used in carrying out the service that meet the pollutant emissions of the separate engines according to Directive 97/68/EEC, level IIIa (constant</w:t>
            </w:r>
            <w:r>
              <w:rPr>
                <w:spacing w:val="-2"/>
              </w:rPr>
              <w:t xml:space="preserve"> </w:t>
            </w:r>
            <w:r>
              <w:t>rpm):</w:t>
            </w:r>
          </w:p>
        </w:tc>
      </w:tr>
    </w:tbl>
    <w:p w:rsidR="006A4EF8" w:rsidRDefault="006A4EF8">
      <w:pPr>
        <w:jc w:val="both"/>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2355"/>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23"/>
              <w:ind w:right="96"/>
              <w:jc w:val="both"/>
            </w:pPr>
            <w:r>
              <w:rPr>
                <w:b/>
              </w:rPr>
              <w:t xml:space="preserve">Verification: </w:t>
            </w:r>
            <w:r>
              <w:t>The tenderer must provide a list of all the vehicles to be used in carrying out the service identifying those that comply with the criteria, attaching also either a type approval certificate, a certificate of the manufa</w:t>
            </w:r>
            <w:r>
              <w:t>cturer, or a test certificate of another testing institute.</w:t>
            </w:r>
          </w:p>
          <w:p w:rsidR="006A4EF8" w:rsidRDefault="006A4EF8">
            <w:pPr>
              <w:pStyle w:val="TableParagraph"/>
              <w:spacing w:before="1"/>
              <w:ind w:left="0"/>
              <w:rPr>
                <w:sz w:val="24"/>
              </w:rPr>
            </w:pPr>
          </w:p>
          <w:p w:rsidR="006A4EF8" w:rsidRDefault="00281C0C">
            <w:pPr>
              <w:pStyle w:val="TableParagraph"/>
              <w:ind w:right="93"/>
              <w:jc w:val="both"/>
            </w:pPr>
            <w:r>
              <w:t>Products carrying a relevant Type I Ecolabel fulfilling the listed criteria will be deemed to comply. Other appropriate means of proof will also be accepted.</w:t>
            </w:r>
          </w:p>
        </w:tc>
      </w:tr>
      <w:tr w:rsidR="006A4EF8">
        <w:trPr>
          <w:trHeight w:val="6682"/>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jc w:val="both"/>
              <w:rPr>
                <w:b/>
              </w:rPr>
            </w:pPr>
            <w:r>
              <w:rPr>
                <w:b/>
              </w:rPr>
              <w:t>4. Lubricant oils</w:t>
            </w:r>
          </w:p>
          <w:p w:rsidR="006A4EF8" w:rsidRDefault="006A4EF8">
            <w:pPr>
              <w:pStyle w:val="TableParagraph"/>
              <w:spacing w:before="5"/>
              <w:ind w:left="0"/>
              <w:rPr>
                <w:sz w:val="21"/>
              </w:rPr>
            </w:pPr>
          </w:p>
          <w:p w:rsidR="006A4EF8" w:rsidRDefault="00281C0C">
            <w:pPr>
              <w:pStyle w:val="TableParagraph"/>
              <w:ind w:right="97"/>
              <w:jc w:val="both"/>
            </w:pPr>
            <w:r>
              <w:t>Vehicles must use low viscosity engine lubricant oils (LVL) or regenerated lubricant oils, with a minimum of 25% regenerated base oils, in vehicle maintenance. LVL are those corresponding to SAE grade number 0W30 or 5W30 or equivalent 3.</w:t>
            </w:r>
          </w:p>
          <w:p w:rsidR="006A4EF8" w:rsidRDefault="006A4EF8">
            <w:pPr>
              <w:pStyle w:val="TableParagraph"/>
              <w:spacing w:before="10"/>
              <w:ind w:left="0"/>
              <w:rPr>
                <w:sz w:val="21"/>
              </w:rPr>
            </w:pPr>
          </w:p>
          <w:p w:rsidR="006A4EF8" w:rsidRDefault="00281C0C">
            <w:pPr>
              <w:pStyle w:val="TableParagraph"/>
              <w:spacing w:before="1"/>
              <w:ind w:right="99"/>
              <w:jc w:val="both"/>
            </w:pPr>
            <w:r>
              <w:t xml:space="preserve">Hydraulic fluids </w:t>
            </w:r>
            <w:r>
              <w:t>and greases should have no Health or Environmental Hazard statement or R-phrase at the time of application (Lowest classification limit in Regulation (EC) No. 1272/2008 or Council Directive</w:t>
            </w:r>
            <w:r>
              <w:rPr>
                <w:spacing w:val="-16"/>
              </w:rPr>
              <w:t xml:space="preserve"> </w:t>
            </w:r>
            <w:r>
              <w:t>99/45/EC).</w:t>
            </w:r>
          </w:p>
          <w:p w:rsidR="006A4EF8" w:rsidRDefault="006A4EF8">
            <w:pPr>
              <w:pStyle w:val="TableParagraph"/>
              <w:spacing w:before="11"/>
              <w:ind w:left="0"/>
              <w:rPr>
                <w:sz w:val="21"/>
              </w:rPr>
            </w:pPr>
          </w:p>
          <w:p w:rsidR="006A4EF8" w:rsidRDefault="00281C0C">
            <w:pPr>
              <w:pStyle w:val="TableParagraph"/>
              <w:ind w:right="93"/>
              <w:jc w:val="both"/>
            </w:pPr>
            <w:r>
              <w:t xml:space="preserve">No derogation from the exclusion in Article 6(6) of Regulation (EC) No. 66/2010 may be given concerning substances identified as substances of very high concern and included in the list foreseen in Article 59 of Regulation (EC) No. 1907/2006, when present </w:t>
            </w:r>
            <w:r>
              <w:t>in mixtures, in concentrations higher than 0.010%</w:t>
            </w:r>
            <w:r>
              <w:rPr>
                <w:spacing w:val="-2"/>
              </w:rPr>
              <w:t xml:space="preserve"> </w:t>
            </w:r>
            <w:r>
              <w:t>(w/w).</w:t>
            </w:r>
          </w:p>
          <w:p w:rsidR="006A4EF8" w:rsidRDefault="006A4EF8">
            <w:pPr>
              <w:pStyle w:val="TableParagraph"/>
              <w:ind w:left="0"/>
              <w:rPr>
                <w:sz w:val="24"/>
              </w:rPr>
            </w:pPr>
          </w:p>
          <w:p w:rsidR="006A4EF8" w:rsidRDefault="00281C0C">
            <w:pPr>
              <w:pStyle w:val="TableParagraph"/>
              <w:jc w:val="both"/>
            </w:pPr>
            <w:r>
              <w:t xml:space="preserve">Carbon content should be </w:t>
            </w:r>
            <w:r>
              <w:rPr>
                <w:sz w:val="16"/>
              </w:rPr>
              <w:t>≥</w:t>
            </w:r>
            <w:r>
              <w:t>45% derived from renewable raw</w:t>
            </w:r>
            <w:r>
              <w:rPr>
                <w:spacing w:val="-7"/>
              </w:rPr>
              <w:t xml:space="preserve"> </w:t>
            </w:r>
            <w:r>
              <w:t>materials.</w:t>
            </w:r>
          </w:p>
          <w:p w:rsidR="006A4EF8" w:rsidRDefault="006A4EF8">
            <w:pPr>
              <w:pStyle w:val="TableParagraph"/>
              <w:spacing w:before="1"/>
              <w:ind w:left="0"/>
            </w:pPr>
          </w:p>
          <w:p w:rsidR="006A4EF8" w:rsidRDefault="00281C0C">
            <w:pPr>
              <w:pStyle w:val="TableParagraph"/>
              <w:ind w:right="95"/>
              <w:jc w:val="both"/>
            </w:pPr>
            <w:r>
              <w:t xml:space="preserve">The cumulative mass percentage of substances present that are both non- biodegradable and bioaccumulative shall not be more than </w:t>
            </w:r>
            <w:r>
              <w:t>0.1%</w:t>
            </w:r>
            <w:r>
              <w:rPr>
                <w:spacing w:val="-24"/>
              </w:rPr>
              <w:t xml:space="preserve"> </w:t>
            </w:r>
            <w:r>
              <w:t>(w/w).</w:t>
            </w:r>
          </w:p>
          <w:p w:rsidR="006A4EF8" w:rsidRDefault="006A4EF8">
            <w:pPr>
              <w:pStyle w:val="TableParagraph"/>
              <w:spacing w:before="11"/>
              <w:ind w:left="0"/>
              <w:rPr>
                <w:sz w:val="23"/>
              </w:rPr>
            </w:pPr>
          </w:p>
          <w:p w:rsidR="006A4EF8" w:rsidRDefault="00281C0C">
            <w:pPr>
              <w:pStyle w:val="TableParagraph"/>
              <w:ind w:left="107" w:right="94"/>
              <w:jc w:val="both"/>
            </w:pPr>
            <w:r>
              <w:rPr>
                <w:b/>
              </w:rPr>
              <w:t xml:space="preserve">Verification: </w:t>
            </w:r>
            <w:r>
              <w:t>The tenderer must provide the technical sheet of the proposed lubricants. Products carrying a relevant Type I Ecolabel fulfilling the listed criteria will be deemed to comply. Other appropriate means of proof such as a</w:t>
            </w:r>
            <w:r>
              <w:rPr>
                <w:spacing w:val="34"/>
              </w:rPr>
              <w:t xml:space="preserve"> </w:t>
            </w:r>
            <w:r>
              <w:t>technical</w:t>
            </w:r>
            <w:r>
              <w:rPr>
                <w:spacing w:val="34"/>
              </w:rPr>
              <w:t xml:space="preserve"> </w:t>
            </w:r>
            <w:r>
              <w:t>dossier</w:t>
            </w:r>
            <w:r>
              <w:rPr>
                <w:spacing w:val="32"/>
              </w:rPr>
              <w:t xml:space="preserve"> </w:t>
            </w:r>
            <w:r>
              <w:t>or</w:t>
            </w:r>
            <w:r>
              <w:rPr>
                <w:spacing w:val="32"/>
              </w:rPr>
              <w:t xml:space="preserve"> </w:t>
            </w:r>
            <w:r>
              <w:t>a</w:t>
            </w:r>
            <w:r>
              <w:rPr>
                <w:spacing w:val="34"/>
              </w:rPr>
              <w:t xml:space="preserve"> </w:t>
            </w:r>
            <w:r>
              <w:t>test</w:t>
            </w:r>
            <w:r>
              <w:rPr>
                <w:spacing w:val="33"/>
              </w:rPr>
              <w:t xml:space="preserve"> </w:t>
            </w:r>
            <w:r>
              <w:t>report</w:t>
            </w:r>
            <w:r>
              <w:rPr>
                <w:spacing w:val="37"/>
              </w:rPr>
              <w:t xml:space="preserve"> </w:t>
            </w:r>
            <w:r>
              <w:t>from</w:t>
            </w:r>
            <w:r>
              <w:rPr>
                <w:spacing w:val="32"/>
              </w:rPr>
              <w:t xml:space="preserve"> </w:t>
            </w:r>
            <w:r>
              <w:t>an</w:t>
            </w:r>
            <w:r>
              <w:rPr>
                <w:spacing w:val="35"/>
              </w:rPr>
              <w:t xml:space="preserve"> </w:t>
            </w:r>
            <w:r>
              <w:t>independent</w:t>
            </w:r>
            <w:r>
              <w:rPr>
                <w:spacing w:val="34"/>
              </w:rPr>
              <w:t xml:space="preserve"> </w:t>
            </w:r>
            <w:r>
              <w:t>body</w:t>
            </w:r>
            <w:r>
              <w:rPr>
                <w:spacing w:val="28"/>
              </w:rPr>
              <w:t xml:space="preserve"> </w:t>
            </w:r>
            <w:r>
              <w:t>will</w:t>
            </w:r>
            <w:r>
              <w:rPr>
                <w:spacing w:val="33"/>
              </w:rPr>
              <w:t xml:space="preserve"> </w:t>
            </w:r>
            <w:r>
              <w:t>also</w:t>
            </w:r>
            <w:r>
              <w:rPr>
                <w:spacing w:val="33"/>
              </w:rPr>
              <w:t xml:space="preserve"> </w:t>
            </w:r>
            <w:r>
              <w:t>be</w:t>
            </w:r>
          </w:p>
        </w:tc>
      </w:tr>
    </w:tbl>
    <w:p w:rsidR="006A4EF8" w:rsidRDefault="006A4EF8">
      <w:pPr>
        <w:jc w:val="both"/>
        <w:sectPr w:rsidR="006A4EF8">
          <w:pgSz w:w="16840" w:h="11910" w:orient="landscape"/>
          <w:pgMar w:top="1100" w:right="660" w:bottom="1300" w:left="1200" w:header="0" w:footer="1101" w:gutter="0"/>
          <w:cols w:space="720"/>
        </w:sectPr>
      </w:pPr>
    </w:p>
    <w:p w:rsidR="006A4EF8" w:rsidRDefault="00281C0C">
      <w:pPr>
        <w:pStyle w:val="Tijeloteksta"/>
        <w:spacing w:before="2" w:after="1"/>
        <w:rPr>
          <w:sz w:val="27"/>
        </w:rPr>
      </w:pPr>
      <w:r>
        <w:rPr>
          <w:noProof/>
          <w:lang w:val="hr-HR" w:eastAsia="hr-HR"/>
        </w:rPr>
        <mc:AlternateContent>
          <mc:Choice Requires="wps">
            <w:drawing>
              <wp:anchor distT="0" distB="0" distL="114300" distR="114300" simplePos="0" relativeHeight="251657728" behindDoc="0" locked="0" layoutInCell="1" allowOverlap="1">
                <wp:simplePos x="0" y="0"/>
                <wp:positionH relativeFrom="page">
                  <wp:posOffset>5388610</wp:posOffset>
                </wp:positionH>
                <wp:positionV relativeFrom="page">
                  <wp:posOffset>3216910</wp:posOffset>
                </wp:positionV>
                <wp:extent cx="3895725" cy="828040"/>
                <wp:effectExtent l="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041"/>
                              <w:gridCol w:w="2041"/>
                            </w:tblGrid>
                            <w:tr w:rsidR="006A4EF8">
                              <w:trPr>
                                <w:trHeight w:val="760"/>
                              </w:trPr>
                              <w:tc>
                                <w:tcPr>
                                  <w:tcW w:w="2041" w:type="dxa"/>
                                </w:tcPr>
                                <w:p w:rsidR="006A4EF8" w:rsidRDefault="00281C0C">
                                  <w:pPr>
                                    <w:pStyle w:val="TableParagraph"/>
                                    <w:spacing w:before="2"/>
                                    <w:rPr>
                                      <w:b/>
                                    </w:rPr>
                                  </w:pPr>
                                  <w:r>
                                    <w:rPr>
                                      <w:b/>
                                    </w:rPr>
                                    <w:t>Tyre class</w:t>
                                  </w:r>
                                </w:p>
                              </w:tc>
                              <w:tc>
                                <w:tcPr>
                                  <w:tcW w:w="2041" w:type="dxa"/>
                                </w:tcPr>
                                <w:p w:rsidR="006A4EF8" w:rsidRDefault="00281C0C">
                                  <w:pPr>
                                    <w:pStyle w:val="TableParagraph"/>
                                    <w:spacing w:before="2"/>
                                    <w:ind w:right="420"/>
                                    <w:rPr>
                                      <w:b/>
                                    </w:rPr>
                                  </w:pPr>
                                  <w:r>
                                    <w:rPr>
                                      <w:b/>
                                    </w:rPr>
                                    <w:t>Max rolling resistance value</w:t>
                                  </w:r>
                                </w:p>
                                <w:p w:rsidR="006A4EF8" w:rsidRDefault="00281C0C">
                                  <w:pPr>
                                    <w:pStyle w:val="TableParagraph"/>
                                    <w:spacing w:before="1" w:line="231" w:lineRule="exact"/>
                                    <w:rPr>
                                      <w:b/>
                                    </w:rPr>
                                  </w:pPr>
                                  <w:r>
                                    <w:rPr>
                                      <w:b/>
                                    </w:rPr>
                                    <w:t>(kg/tonne)</w:t>
                                  </w:r>
                                </w:p>
                              </w:tc>
                              <w:tc>
                                <w:tcPr>
                                  <w:tcW w:w="2041" w:type="dxa"/>
                                </w:tcPr>
                                <w:p w:rsidR="006A4EF8" w:rsidRDefault="00281C0C">
                                  <w:pPr>
                                    <w:pStyle w:val="TableParagraph"/>
                                    <w:spacing w:before="2"/>
                                    <w:ind w:left="107" w:right="517"/>
                                    <w:rPr>
                                      <w:b/>
                                    </w:rPr>
                                  </w:pPr>
                                  <w:r>
                                    <w:rPr>
                                      <w:b/>
                                    </w:rPr>
                                    <w:t>Tyre label fuel efficiency class</w:t>
                                  </w:r>
                                </w:p>
                              </w:tc>
                            </w:tr>
                            <w:tr w:rsidR="006A4EF8">
                              <w:trPr>
                                <w:trHeight w:val="252"/>
                              </w:trPr>
                              <w:tc>
                                <w:tcPr>
                                  <w:tcW w:w="2041" w:type="dxa"/>
                                </w:tcPr>
                                <w:p w:rsidR="006A4EF8" w:rsidRDefault="00281C0C">
                                  <w:pPr>
                                    <w:pStyle w:val="TableParagraph"/>
                                    <w:spacing w:line="233" w:lineRule="exact"/>
                                  </w:pPr>
                                  <w:r>
                                    <w:t>C2</w:t>
                                  </w:r>
                                </w:p>
                              </w:tc>
                              <w:tc>
                                <w:tcPr>
                                  <w:tcW w:w="2041" w:type="dxa"/>
                                </w:tcPr>
                                <w:p w:rsidR="006A4EF8" w:rsidRDefault="00281C0C">
                                  <w:pPr>
                                    <w:pStyle w:val="TableParagraph"/>
                                    <w:spacing w:line="233" w:lineRule="exact"/>
                                    <w:ind w:left="107"/>
                                  </w:pPr>
                                  <w:r>
                                    <w:t>9.2</w:t>
                                  </w:r>
                                </w:p>
                              </w:tc>
                              <w:tc>
                                <w:tcPr>
                                  <w:tcW w:w="2041" w:type="dxa"/>
                                </w:tcPr>
                                <w:p w:rsidR="006A4EF8" w:rsidRDefault="00281C0C">
                                  <w:pPr>
                                    <w:pStyle w:val="TableParagraph"/>
                                    <w:spacing w:line="233" w:lineRule="exact"/>
                                    <w:ind w:left="107"/>
                                  </w:pPr>
                                  <w:r>
                                    <w:rPr>
                                      <w:w w:val="99"/>
                                    </w:rPr>
                                    <w:t>E</w:t>
                                  </w:r>
                                </w:p>
                              </w:tc>
                            </w:tr>
                            <w:tr w:rsidR="006A4EF8">
                              <w:trPr>
                                <w:trHeight w:val="252"/>
                              </w:trPr>
                              <w:tc>
                                <w:tcPr>
                                  <w:tcW w:w="2041" w:type="dxa"/>
                                </w:tcPr>
                                <w:p w:rsidR="006A4EF8" w:rsidRDefault="00281C0C">
                                  <w:pPr>
                                    <w:pStyle w:val="TableParagraph"/>
                                    <w:spacing w:line="233" w:lineRule="exact"/>
                                  </w:pPr>
                                  <w:r>
                                    <w:t>C3</w:t>
                                  </w:r>
                                </w:p>
                              </w:tc>
                              <w:tc>
                                <w:tcPr>
                                  <w:tcW w:w="2041" w:type="dxa"/>
                                </w:tcPr>
                                <w:p w:rsidR="006A4EF8" w:rsidRDefault="00281C0C">
                                  <w:pPr>
                                    <w:pStyle w:val="TableParagraph"/>
                                    <w:spacing w:line="233" w:lineRule="exact"/>
                                    <w:ind w:left="107"/>
                                  </w:pPr>
                                  <w:r>
                                    <w:rPr>
                                      <w:w w:val="99"/>
                                    </w:rPr>
                                    <w:t>7</w:t>
                                  </w:r>
                                </w:p>
                              </w:tc>
                              <w:tc>
                                <w:tcPr>
                                  <w:tcW w:w="2041" w:type="dxa"/>
                                </w:tcPr>
                                <w:p w:rsidR="006A4EF8" w:rsidRDefault="00281C0C">
                                  <w:pPr>
                                    <w:pStyle w:val="TableParagraph"/>
                                    <w:spacing w:line="233" w:lineRule="exact"/>
                                    <w:ind w:left="107"/>
                                  </w:pPr>
                                  <w:r>
                                    <w:rPr>
                                      <w:w w:val="99"/>
                                    </w:rPr>
                                    <w:t>D</w:t>
                                  </w:r>
                                </w:p>
                              </w:tc>
                            </w:tr>
                          </w:tbl>
                          <w:p w:rsidR="006A4EF8" w:rsidRDefault="006A4EF8">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424.3pt;margin-top:253.3pt;width:306.75pt;height:6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pOsw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041"/>
                        <w:gridCol w:w="2041"/>
                      </w:tblGrid>
                      <w:tr w:rsidR="006A4EF8">
                        <w:trPr>
                          <w:trHeight w:val="760"/>
                        </w:trPr>
                        <w:tc>
                          <w:tcPr>
                            <w:tcW w:w="2041" w:type="dxa"/>
                          </w:tcPr>
                          <w:p w:rsidR="006A4EF8" w:rsidRDefault="00281C0C">
                            <w:pPr>
                              <w:pStyle w:val="TableParagraph"/>
                              <w:spacing w:before="2"/>
                              <w:rPr>
                                <w:b/>
                              </w:rPr>
                            </w:pPr>
                            <w:r>
                              <w:rPr>
                                <w:b/>
                              </w:rPr>
                              <w:t>Tyre class</w:t>
                            </w:r>
                          </w:p>
                        </w:tc>
                        <w:tc>
                          <w:tcPr>
                            <w:tcW w:w="2041" w:type="dxa"/>
                          </w:tcPr>
                          <w:p w:rsidR="006A4EF8" w:rsidRDefault="00281C0C">
                            <w:pPr>
                              <w:pStyle w:val="TableParagraph"/>
                              <w:spacing w:before="2"/>
                              <w:ind w:right="420"/>
                              <w:rPr>
                                <w:b/>
                              </w:rPr>
                            </w:pPr>
                            <w:r>
                              <w:rPr>
                                <w:b/>
                              </w:rPr>
                              <w:t>Max rolling resistance value</w:t>
                            </w:r>
                          </w:p>
                          <w:p w:rsidR="006A4EF8" w:rsidRDefault="00281C0C">
                            <w:pPr>
                              <w:pStyle w:val="TableParagraph"/>
                              <w:spacing w:before="1" w:line="231" w:lineRule="exact"/>
                              <w:rPr>
                                <w:b/>
                              </w:rPr>
                            </w:pPr>
                            <w:r>
                              <w:rPr>
                                <w:b/>
                              </w:rPr>
                              <w:t>(kg/tonne)</w:t>
                            </w:r>
                          </w:p>
                        </w:tc>
                        <w:tc>
                          <w:tcPr>
                            <w:tcW w:w="2041" w:type="dxa"/>
                          </w:tcPr>
                          <w:p w:rsidR="006A4EF8" w:rsidRDefault="00281C0C">
                            <w:pPr>
                              <w:pStyle w:val="TableParagraph"/>
                              <w:spacing w:before="2"/>
                              <w:ind w:left="107" w:right="517"/>
                              <w:rPr>
                                <w:b/>
                              </w:rPr>
                            </w:pPr>
                            <w:r>
                              <w:rPr>
                                <w:b/>
                              </w:rPr>
                              <w:t>Tyre label fuel efficiency class</w:t>
                            </w:r>
                          </w:p>
                        </w:tc>
                      </w:tr>
                      <w:tr w:rsidR="006A4EF8">
                        <w:trPr>
                          <w:trHeight w:val="252"/>
                        </w:trPr>
                        <w:tc>
                          <w:tcPr>
                            <w:tcW w:w="2041" w:type="dxa"/>
                          </w:tcPr>
                          <w:p w:rsidR="006A4EF8" w:rsidRDefault="00281C0C">
                            <w:pPr>
                              <w:pStyle w:val="TableParagraph"/>
                              <w:spacing w:line="233" w:lineRule="exact"/>
                            </w:pPr>
                            <w:r>
                              <w:t>C2</w:t>
                            </w:r>
                          </w:p>
                        </w:tc>
                        <w:tc>
                          <w:tcPr>
                            <w:tcW w:w="2041" w:type="dxa"/>
                          </w:tcPr>
                          <w:p w:rsidR="006A4EF8" w:rsidRDefault="00281C0C">
                            <w:pPr>
                              <w:pStyle w:val="TableParagraph"/>
                              <w:spacing w:line="233" w:lineRule="exact"/>
                              <w:ind w:left="107"/>
                            </w:pPr>
                            <w:r>
                              <w:t>9.2</w:t>
                            </w:r>
                          </w:p>
                        </w:tc>
                        <w:tc>
                          <w:tcPr>
                            <w:tcW w:w="2041" w:type="dxa"/>
                          </w:tcPr>
                          <w:p w:rsidR="006A4EF8" w:rsidRDefault="00281C0C">
                            <w:pPr>
                              <w:pStyle w:val="TableParagraph"/>
                              <w:spacing w:line="233" w:lineRule="exact"/>
                              <w:ind w:left="107"/>
                            </w:pPr>
                            <w:r>
                              <w:rPr>
                                <w:w w:val="99"/>
                              </w:rPr>
                              <w:t>E</w:t>
                            </w:r>
                          </w:p>
                        </w:tc>
                      </w:tr>
                      <w:tr w:rsidR="006A4EF8">
                        <w:trPr>
                          <w:trHeight w:val="252"/>
                        </w:trPr>
                        <w:tc>
                          <w:tcPr>
                            <w:tcW w:w="2041" w:type="dxa"/>
                          </w:tcPr>
                          <w:p w:rsidR="006A4EF8" w:rsidRDefault="00281C0C">
                            <w:pPr>
                              <w:pStyle w:val="TableParagraph"/>
                              <w:spacing w:line="233" w:lineRule="exact"/>
                            </w:pPr>
                            <w:r>
                              <w:t>C3</w:t>
                            </w:r>
                          </w:p>
                        </w:tc>
                        <w:tc>
                          <w:tcPr>
                            <w:tcW w:w="2041" w:type="dxa"/>
                          </w:tcPr>
                          <w:p w:rsidR="006A4EF8" w:rsidRDefault="00281C0C">
                            <w:pPr>
                              <w:pStyle w:val="TableParagraph"/>
                              <w:spacing w:line="233" w:lineRule="exact"/>
                              <w:ind w:left="107"/>
                            </w:pPr>
                            <w:r>
                              <w:rPr>
                                <w:w w:val="99"/>
                              </w:rPr>
                              <w:t>7</w:t>
                            </w:r>
                          </w:p>
                        </w:tc>
                        <w:tc>
                          <w:tcPr>
                            <w:tcW w:w="2041" w:type="dxa"/>
                          </w:tcPr>
                          <w:p w:rsidR="006A4EF8" w:rsidRDefault="00281C0C">
                            <w:pPr>
                              <w:pStyle w:val="TableParagraph"/>
                              <w:spacing w:line="233" w:lineRule="exact"/>
                              <w:ind w:left="107"/>
                            </w:pPr>
                            <w:r>
                              <w:rPr>
                                <w:w w:val="99"/>
                              </w:rPr>
                              <w:t>D</w:t>
                            </w:r>
                          </w:p>
                        </w:tc>
                      </w:tr>
                    </w:tbl>
                    <w:p w:rsidR="006A4EF8" w:rsidRDefault="006A4EF8">
                      <w:pPr>
                        <w:pStyle w:val="Tijeloteksta"/>
                      </w:pPr>
                    </w:p>
                  </w:txbxContent>
                </v:textbox>
                <w10:wrap anchorx="page" anchory="page"/>
              </v:shape>
            </w:pict>
          </mc:Fallback>
        </mc:AlternateConten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562"/>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23"/>
            </w:pPr>
            <w:r>
              <w:t>accepted.</w:t>
            </w:r>
          </w:p>
        </w:tc>
      </w:tr>
      <w:tr w:rsidR="006A4EF8">
        <w:trPr>
          <w:trHeight w:val="6696"/>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jc w:val="both"/>
              <w:rPr>
                <w:b/>
              </w:rPr>
            </w:pPr>
            <w:r>
              <w:rPr>
                <w:b/>
              </w:rPr>
              <w:t>5. Tyres</w:t>
            </w:r>
          </w:p>
          <w:p w:rsidR="006A4EF8" w:rsidRDefault="006A4EF8">
            <w:pPr>
              <w:pStyle w:val="TableParagraph"/>
              <w:spacing w:before="2"/>
              <w:ind w:left="0"/>
              <w:rPr>
                <w:sz w:val="21"/>
              </w:rPr>
            </w:pPr>
          </w:p>
          <w:p w:rsidR="006A4EF8" w:rsidRDefault="00281C0C">
            <w:pPr>
              <w:pStyle w:val="TableParagraph"/>
              <w:ind w:right="97"/>
              <w:jc w:val="both"/>
            </w:pPr>
            <w:r>
              <w:t>The tenderer must use tyres with rolling noise values less than the limit values in Regulation 661/2009 Annex II Part C. (see Annex I). This is equivalent to the top two categories (of the three available) of the EU tyre label for external rolling noise</w:t>
            </w:r>
            <w:r>
              <w:rPr>
                <w:spacing w:val="-6"/>
              </w:rPr>
              <w:t xml:space="preserve"> </w:t>
            </w:r>
            <w:r>
              <w:t>cl</w:t>
            </w:r>
            <w:r>
              <w:t>ass.</w:t>
            </w:r>
          </w:p>
          <w:p w:rsidR="006A4EF8" w:rsidRDefault="006A4EF8">
            <w:pPr>
              <w:pStyle w:val="TableParagraph"/>
              <w:spacing w:before="2"/>
              <w:ind w:left="0"/>
            </w:pPr>
          </w:p>
          <w:p w:rsidR="006A4EF8" w:rsidRDefault="00281C0C">
            <w:pPr>
              <w:pStyle w:val="TableParagraph"/>
              <w:ind w:right="98"/>
              <w:jc w:val="both"/>
            </w:pPr>
            <w:r>
              <w:t>The tenderer must have a commitment to using low rolling resistance tyres. The rolling resistance (for both new and retreaded tyres), expressed as kg/tonne must comply be at least following limit values or below, according to ISO 28580 or equivalent:</w:t>
            </w: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6A4EF8">
            <w:pPr>
              <w:pStyle w:val="TableParagraph"/>
              <w:ind w:left="0"/>
              <w:rPr>
                <w:sz w:val="24"/>
              </w:rPr>
            </w:pPr>
          </w:p>
          <w:p w:rsidR="006A4EF8" w:rsidRDefault="00281C0C">
            <w:pPr>
              <w:pStyle w:val="TableParagraph"/>
              <w:spacing w:before="155"/>
              <w:ind w:right="94"/>
              <w:jc w:val="both"/>
            </w:pPr>
            <w:r>
              <w:t>These are the figures for driven wheels and wheels with other special functions. Free rolling tyres used should have a lower rolling resistance than those used for drive or special functions.</w:t>
            </w:r>
          </w:p>
          <w:p w:rsidR="006A4EF8" w:rsidRDefault="006A4EF8">
            <w:pPr>
              <w:pStyle w:val="TableParagraph"/>
              <w:spacing w:before="11"/>
              <w:ind w:left="0"/>
              <w:rPr>
                <w:sz w:val="21"/>
              </w:rPr>
            </w:pPr>
          </w:p>
          <w:p w:rsidR="006A4EF8" w:rsidRDefault="00281C0C">
            <w:pPr>
              <w:pStyle w:val="TableParagraph"/>
              <w:ind w:right="95"/>
              <w:jc w:val="both"/>
            </w:pPr>
            <w:r>
              <w:rPr>
                <w:b/>
              </w:rPr>
              <w:t xml:space="preserve">Verification: </w:t>
            </w:r>
            <w:r>
              <w:t>the tenderer must present a list of the tyres that will be used in maintenance tasks together with the relevant test results (according to ISO 28580 or equivalent).</w:t>
            </w:r>
          </w:p>
        </w:tc>
      </w:tr>
      <w:tr w:rsidR="006A4EF8">
        <w:trPr>
          <w:trHeight w:val="310"/>
        </w:trPr>
        <w:tc>
          <w:tcPr>
            <w:tcW w:w="7070" w:type="dxa"/>
            <w:shd w:val="clear" w:color="auto" w:fill="9ACC00"/>
          </w:tcPr>
          <w:p w:rsidR="006A4EF8" w:rsidRDefault="00281C0C">
            <w:pPr>
              <w:pStyle w:val="TableParagraph"/>
              <w:spacing w:before="31"/>
              <w:rPr>
                <w:b/>
              </w:rPr>
            </w:pPr>
            <w:r>
              <w:rPr>
                <w:b/>
              </w:rPr>
              <w:t>AWARD CRITERIA</w:t>
            </w:r>
          </w:p>
        </w:tc>
        <w:tc>
          <w:tcPr>
            <w:tcW w:w="7074" w:type="dxa"/>
            <w:shd w:val="clear" w:color="auto" w:fill="9ACC00"/>
          </w:tcPr>
          <w:p w:rsidR="006A4EF8" w:rsidRDefault="00281C0C">
            <w:pPr>
              <w:pStyle w:val="TableParagraph"/>
              <w:spacing w:before="31"/>
              <w:rPr>
                <w:b/>
              </w:rPr>
            </w:pPr>
            <w:r>
              <w:rPr>
                <w:b/>
              </w:rPr>
              <w:t>AWARD CRITERIA</w:t>
            </w:r>
          </w:p>
        </w:tc>
      </w:tr>
    </w:tbl>
    <w:p w:rsidR="006A4EF8" w:rsidRDefault="006A4EF8">
      <w:pPr>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2837"/>
        </w:trPr>
        <w:tc>
          <w:tcPr>
            <w:tcW w:w="7070" w:type="dxa"/>
          </w:tcPr>
          <w:p w:rsidR="006A4EF8" w:rsidRDefault="00281C0C">
            <w:pPr>
              <w:pStyle w:val="TableParagraph"/>
              <w:spacing w:before="23"/>
            </w:pPr>
            <w:r>
              <w:t>Additional points will be awarded for:</w:t>
            </w:r>
          </w:p>
          <w:p w:rsidR="006A4EF8" w:rsidRDefault="006A4EF8">
            <w:pPr>
              <w:pStyle w:val="TableParagraph"/>
              <w:spacing w:before="5"/>
              <w:ind w:left="0"/>
            </w:pPr>
          </w:p>
          <w:p w:rsidR="006A4EF8" w:rsidRDefault="00281C0C">
            <w:pPr>
              <w:pStyle w:val="TableParagraph"/>
              <w:spacing w:before="1"/>
              <w:rPr>
                <w:b/>
              </w:rPr>
            </w:pPr>
            <w:r>
              <w:rPr>
                <w:b/>
              </w:rPr>
              <w:t>1. Exhaust gas emissions</w:t>
            </w:r>
          </w:p>
          <w:p w:rsidR="006A4EF8" w:rsidRDefault="006A4EF8">
            <w:pPr>
              <w:pStyle w:val="TableParagraph"/>
              <w:spacing w:before="5"/>
              <w:ind w:left="0"/>
              <w:rPr>
                <w:sz w:val="21"/>
              </w:rPr>
            </w:pPr>
          </w:p>
          <w:p w:rsidR="006A4EF8" w:rsidRDefault="00281C0C">
            <w:pPr>
              <w:pStyle w:val="TableParagraph"/>
            </w:pPr>
            <w:r>
              <w:t>Proportion of vehicles to be used in carrying out the service complying with stricter EURO standards (EURO V, EEV and EURO VI where applicable).</w:t>
            </w:r>
          </w:p>
          <w:p w:rsidR="006A4EF8" w:rsidRDefault="006A4EF8">
            <w:pPr>
              <w:pStyle w:val="TableParagraph"/>
              <w:spacing w:before="1"/>
              <w:ind w:left="0"/>
            </w:pPr>
          </w:p>
          <w:p w:rsidR="006A4EF8" w:rsidRDefault="00281C0C">
            <w:pPr>
              <w:pStyle w:val="TableParagraph"/>
              <w:ind w:right="97"/>
              <w:jc w:val="both"/>
            </w:pPr>
            <w:r>
              <w:rPr>
                <w:b/>
              </w:rPr>
              <w:t xml:space="preserve">Verification: </w:t>
            </w:r>
            <w:r>
              <w:t>The tenderer must present a list of all the vehicles to be used in the service with their standard and their respective technical sheets where emission standards are defined.</w:t>
            </w:r>
          </w:p>
        </w:tc>
        <w:tc>
          <w:tcPr>
            <w:tcW w:w="7074" w:type="dxa"/>
          </w:tcPr>
          <w:p w:rsidR="006A4EF8" w:rsidRDefault="00281C0C">
            <w:pPr>
              <w:pStyle w:val="TableParagraph"/>
              <w:spacing w:before="23"/>
            </w:pPr>
            <w:r>
              <w:t>Additional points will be awarded for:</w:t>
            </w:r>
          </w:p>
          <w:p w:rsidR="006A4EF8" w:rsidRDefault="006A4EF8">
            <w:pPr>
              <w:pStyle w:val="TableParagraph"/>
              <w:spacing w:before="5"/>
              <w:ind w:left="0"/>
            </w:pPr>
          </w:p>
          <w:p w:rsidR="006A4EF8" w:rsidRDefault="00281C0C">
            <w:pPr>
              <w:pStyle w:val="TableParagraph"/>
              <w:rPr>
                <w:b/>
              </w:rPr>
            </w:pPr>
            <w:r>
              <w:rPr>
                <w:b/>
              </w:rPr>
              <w:t>1. Exhaust gas emissions</w:t>
            </w:r>
          </w:p>
          <w:p w:rsidR="006A4EF8" w:rsidRDefault="006A4EF8">
            <w:pPr>
              <w:pStyle w:val="TableParagraph"/>
              <w:spacing w:before="6"/>
              <w:ind w:left="0"/>
              <w:rPr>
                <w:sz w:val="21"/>
              </w:rPr>
            </w:pPr>
          </w:p>
          <w:p w:rsidR="006A4EF8" w:rsidRDefault="00281C0C">
            <w:pPr>
              <w:pStyle w:val="TableParagraph"/>
            </w:pPr>
            <w:r>
              <w:t>Proportion of v</w:t>
            </w:r>
            <w:r>
              <w:t>ehicles to be used in carrying out the service complying with stricter EURO standards (EEV and EURO VI where applicable).</w:t>
            </w:r>
          </w:p>
          <w:p w:rsidR="006A4EF8" w:rsidRDefault="006A4EF8">
            <w:pPr>
              <w:pStyle w:val="TableParagraph"/>
              <w:spacing w:before="1"/>
              <w:ind w:left="0"/>
            </w:pPr>
          </w:p>
          <w:p w:rsidR="006A4EF8" w:rsidRDefault="00281C0C">
            <w:pPr>
              <w:pStyle w:val="TableParagraph"/>
              <w:ind w:right="96"/>
              <w:jc w:val="both"/>
            </w:pPr>
            <w:r>
              <w:rPr>
                <w:b/>
              </w:rPr>
              <w:t xml:space="preserve">Verification: </w:t>
            </w:r>
            <w:r>
              <w:t>The tenderer must present a list of all the vehicles to be used in the service with their standard and their respective</w:t>
            </w:r>
            <w:r>
              <w:t xml:space="preserve"> technical sheets where emission standards are defined.</w:t>
            </w:r>
          </w:p>
        </w:tc>
      </w:tr>
      <w:tr w:rsidR="006A4EF8">
        <w:trPr>
          <w:trHeight w:val="2333"/>
        </w:trPr>
        <w:tc>
          <w:tcPr>
            <w:tcW w:w="7070" w:type="dxa"/>
          </w:tcPr>
          <w:p w:rsidR="006A4EF8" w:rsidRDefault="00281C0C">
            <w:pPr>
              <w:pStyle w:val="TableParagraph"/>
              <w:tabs>
                <w:tab w:val="left" w:pos="552"/>
              </w:tabs>
              <w:spacing w:before="31"/>
              <w:rPr>
                <w:b/>
              </w:rPr>
            </w:pPr>
            <w:r>
              <w:rPr>
                <w:b/>
              </w:rPr>
              <w:t>2.</w:t>
            </w:r>
            <w:r>
              <w:rPr>
                <w:b/>
              </w:rPr>
              <w:tab/>
              <w:t>Use of alternative</w:t>
            </w:r>
            <w:r>
              <w:rPr>
                <w:b/>
                <w:spacing w:val="-4"/>
              </w:rPr>
              <w:t xml:space="preserve"> </w:t>
            </w:r>
            <w:r>
              <w:rPr>
                <w:b/>
              </w:rPr>
              <w:t>fuels</w:t>
            </w:r>
          </w:p>
          <w:p w:rsidR="006A4EF8" w:rsidRDefault="006A4EF8">
            <w:pPr>
              <w:pStyle w:val="TableParagraph"/>
              <w:spacing w:before="5"/>
              <w:ind w:left="0"/>
              <w:rPr>
                <w:sz w:val="21"/>
              </w:rPr>
            </w:pPr>
          </w:p>
          <w:p w:rsidR="006A4EF8" w:rsidRDefault="00281C0C">
            <w:pPr>
              <w:pStyle w:val="TableParagraph"/>
            </w:pPr>
            <w:r>
              <w:t>Proportion of vehicles designed to be powered by alternative fuel types or systems.</w:t>
            </w:r>
          </w:p>
          <w:p w:rsidR="006A4EF8" w:rsidRDefault="00281C0C">
            <w:pPr>
              <w:pStyle w:val="TableParagraph"/>
              <w:spacing w:line="251" w:lineRule="exact"/>
            </w:pPr>
            <w:r>
              <w:t>(e.g. biofuels, electric, hydrogen or hybrid systems)</w:t>
            </w:r>
          </w:p>
          <w:p w:rsidR="006A4EF8" w:rsidRDefault="006A4EF8">
            <w:pPr>
              <w:pStyle w:val="TableParagraph"/>
              <w:spacing w:before="2"/>
              <w:ind w:left="0"/>
            </w:pPr>
          </w:p>
          <w:p w:rsidR="006A4EF8" w:rsidRDefault="00281C0C">
            <w:pPr>
              <w:pStyle w:val="TableParagraph"/>
            </w:pPr>
            <w:r>
              <w:rPr>
                <w:b/>
              </w:rPr>
              <w:t xml:space="preserve">Verification: </w:t>
            </w:r>
            <w:r>
              <w:t>The tenderer must provide the technical sheet of the vehicle where these technical or fuel technology specifications are displayed.</w:t>
            </w:r>
          </w:p>
        </w:tc>
        <w:tc>
          <w:tcPr>
            <w:tcW w:w="7074" w:type="dxa"/>
          </w:tcPr>
          <w:p w:rsidR="006A4EF8" w:rsidRDefault="00281C0C">
            <w:pPr>
              <w:pStyle w:val="TableParagraph"/>
              <w:tabs>
                <w:tab w:val="left" w:pos="553"/>
              </w:tabs>
              <w:spacing w:before="30"/>
              <w:ind w:left="128"/>
              <w:rPr>
                <w:b/>
              </w:rPr>
            </w:pPr>
            <w:r>
              <w:rPr>
                <w:b/>
              </w:rPr>
              <w:t>2.</w:t>
            </w:r>
            <w:r>
              <w:rPr>
                <w:b/>
              </w:rPr>
              <w:tab/>
              <w:t>Use of alternative</w:t>
            </w:r>
            <w:r>
              <w:rPr>
                <w:b/>
                <w:spacing w:val="-4"/>
              </w:rPr>
              <w:t xml:space="preserve"> </w:t>
            </w:r>
            <w:r>
              <w:rPr>
                <w:b/>
              </w:rPr>
              <w:t>fuels</w:t>
            </w:r>
          </w:p>
          <w:p w:rsidR="006A4EF8" w:rsidRDefault="006A4EF8">
            <w:pPr>
              <w:pStyle w:val="TableParagraph"/>
              <w:spacing w:before="6"/>
              <w:ind w:left="0"/>
              <w:rPr>
                <w:sz w:val="21"/>
              </w:rPr>
            </w:pPr>
          </w:p>
          <w:p w:rsidR="006A4EF8" w:rsidRDefault="00281C0C">
            <w:pPr>
              <w:pStyle w:val="TableParagraph"/>
            </w:pPr>
            <w:r>
              <w:t>Proportion of vehicles designed to be powered by alternative fuel types or systems.</w:t>
            </w:r>
          </w:p>
          <w:p w:rsidR="006A4EF8" w:rsidRDefault="00281C0C">
            <w:pPr>
              <w:pStyle w:val="TableParagraph"/>
              <w:spacing w:line="251" w:lineRule="exact"/>
            </w:pPr>
            <w:r>
              <w:t>(e.g. biofuels, electric, hydrogen or hybrid systems)</w:t>
            </w:r>
          </w:p>
          <w:p w:rsidR="006A4EF8" w:rsidRDefault="006A4EF8">
            <w:pPr>
              <w:pStyle w:val="TableParagraph"/>
              <w:spacing w:before="2"/>
              <w:ind w:left="0"/>
            </w:pPr>
          </w:p>
          <w:p w:rsidR="006A4EF8" w:rsidRDefault="00281C0C">
            <w:pPr>
              <w:pStyle w:val="TableParagraph"/>
            </w:pPr>
            <w:r>
              <w:rPr>
                <w:b/>
              </w:rPr>
              <w:t xml:space="preserve">Verification: </w:t>
            </w:r>
            <w:r>
              <w:t>The tenderer must provide the technical sheet of the vehicle where these technical or fuel technology specifications are displayed</w:t>
            </w:r>
          </w:p>
        </w:tc>
      </w:tr>
      <w:tr w:rsidR="006A4EF8">
        <w:trPr>
          <w:trHeight w:val="2078"/>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ind w:left="107"/>
              <w:rPr>
                <w:b/>
              </w:rPr>
            </w:pPr>
            <w:r>
              <w:rPr>
                <w:b/>
              </w:rPr>
              <w:t>3. Tyre pressure monitoring systems</w:t>
            </w:r>
          </w:p>
          <w:p w:rsidR="006A4EF8" w:rsidRDefault="006A4EF8">
            <w:pPr>
              <w:pStyle w:val="TableParagraph"/>
              <w:spacing w:before="5"/>
              <w:ind w:left="0"/>
              <w:rPr>
                <w:sz w:val="21"/>
              </w:rPr>
            </w:pPr>
          </w:p>
          <w:p w:rsidR="006A4EF8" w:rsidRDefault="00281C0C">
            <w:pPr>
              <w:pStyle w:val="TableParagraph"/>
              <w:ind w:left="107"/>
            </w:pPr>
            <w:r>
              <w:t>Proportion of vehicles equipped with TPMS (Tyre pressure monitoring system).</w:t>
            </w:r>
          </w:p>
          <w:p w:rsidR="006A4EF8" w:rsidRDefault="006A4EF8">
            <w:pPr>
              <w:pStyle w:val="TableParagraph"/>
              <w:spacing w:before="9"/>
              <w:ind w:left="0"/>
              <w:rPr>
                <w:sz w:val="21"/>
              </w:rPr>
            </w:pPr>
          </w:p>
          <w:p w:rsidR="006A4EF8" w:rsidRDefault="00281C0C">
            <w:pPr>
              <w:pStyle w:val="TableParagraph"/>
              <w:spacing w:line="242" w:lineRule="auto"/>
              <w:ind w:left="107"/>
            </w:pPr>
            <w:r>
              <w:rPr>
                <w:b/>
              </w:rPr>
              <w:t xml:space="preserve">Verification: </w:t>
            </w:r>
            <w:r>
              <w:t>The tenderer must present the technical sheet of the vehicle where this information is displayed.</w:t>
            </w:r>
          </w:p>
        </w:tc>
      </w:tr>
      <w:tr w:rsidR="006A4EF8">
        <w:trPr>
          <w:trHeight w:val="1577"/>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4. Vehicle materials</w:t>
            </w:r>
          </w:p>
          <w:p w:rsidR="006A4EF8" w:rsidRDefault="006A4EF8">
            <w:pPr>
              <w:pStyle w:val="TableParagraph"/>
              <w:spacing w:before="5"/>
              <w:ind w:left="0"/>
              <w:rPr>
                <w:sz w:val="21"/>
              </w:rPr>
            </w:pPr>
          </w:p>
          <w:p w:rsidR="006A4EF8" w:rsidRDefault="00281C0C">
            <w:pPr>
              <w:pStyle w:val="TableParagraph"/>
              <w:ind w:right="98"/>
            </w:pPr>
            <w:r>
              <w:t>Extra points awarded based on percentage of vehicle that is from recycled or bio-content</w:t>
            </w:r>
          </w:p>
          <w:p w:rsidR="006A4EF8" w:rsidRDefault="006A4EF8">
            <w:pPr>
              <w:pStyle w:val="TableParagraph"/>
              <w:spacing w:before="1"/>
              <w:ind w:left="0"/>
            </w:pPr>
          </w:p>
          <w:p w:rsidR="006A4EF8" w:rsidRDefault="00281C0C">
            <w:pPr>
              <w:pStyle w:val="TableParagraph"/>
            </w:pPr>
            <w:r>
              <w:rPr>
                <w:b/>
              </w:rPr>
              <w:t xml:space="preserve">Verification: </w:t>
            </w:r>
            <w:r>
              <w:t>The tenderer must present the technical sheet of the vehicle</w:t>
            </w:r>
          </w:p>
        </w:tc>
      </w:tr>
    </w:tbl>
    <w:p w:rsidR="006A4EF8" w:rsidRDefault="006A4EF8">
      <w:pPr>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562"/>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23"/>
            </w:pPr>
            <w:r>
              <w:t>where this information is displayed.</w:t>
            </w:r>
          </w:p>
        </w:tc>
      </w:tr>
      <w:tr w:rsidR="006A4EF8">
        <w:trPr>
          <w:trHeight w:val="306"/>
        </w:trPr>
        <w:tc>
          <w:tcPr>
            <w:tcW w:w="7070" w:type="dxa"/>
            <w:shd w:val="clear" w:color="auto" w:fill="9ACC00"/>
          </w:tcPr>
          <w:p w:rsidR="006A4EF8" w:rsidRDefault="00281C0C">
            <w:pPr>
              <w:pStyle w:val="TableParagraph"/>
              <w:spacing w:before="31"/>
              <w:rPr>
                <w:b/>
              </w:rPr>
            </w:pPr>
            <w:r>
              <w:rPr>
                <w:b/>
              </w:rPr>
              <w:t>CONTRACT PERFORMANCE CLAUSES</w:t>
            </w:r>
          </w:p>
        </w:tc>
        <w:tc>
          <w:tcPr>
            <w:tcW w:w="7074" w:type="dxa"/>
            <w:shd w:val="clear" w:color="auto" w:fill="9ACC00"/>
          </w:tcPr>
          <w:p w:rsidR="006A4EF8" w:rsidRDefault="00281C0C">
            <w:pPr>
              <w:pStyle w:val="TableParagraph"/>
              <w:spacing w:before="31"/>
              <w:rPr>
                <w:b/>
              </w:rPr>
            </w:pPr>
            <w:r>
              <w:rPr>
                <w:b/>
              </w:rPr>
              <w:t>CONTRACT PERFORMANCE CLAUSES</w:t>
            </w:r>
          </w:p>
        </w:tc>
      </w:tr>
      <w:tr w:rsidR="006A4EF8">
        <w:trPr>
          <w:trHeight w:val="2841"/>
        </w:trPr>
        <w:tc>
          <w:tcPr>
            <w:tcW w:w="7070" w:type="dxa"/>
          </w:tcPr>
          <w:p w:rsidR="006A4EF8" w:rsidRDefault="00281C0C">
            <w:pPr>
              <w:pStyle w:val="TableParagraph"/>
              <w:spacing w:before="31"/>
              <w:rPr>
                <w:b/>
              </w:rPr>
            </w:pPr>
            <w:r>
              <w:rPr>
                <w:b/>
              </w:rPr>
              <w:t>1. New vehicles</w:t>
            </w:r>
          </w:p>
          <w:p w:rsidR="006A4EF8" w:rsidRDefault="006A4EF8">
            <w:pPr>
              <w:pStyle w:val="TableParagraph"/>
              <w:spacing w:before="5"/>
              <w:ind w:left="0"/>
              <w:rPr>
                <w:sz w:val="21"/>
              </w:rPr>
            </w:pPr>
          </w:p>
          <w:p w:rsidR="006A4EF8" w:rsidRDefault="00281C0C">
            <w:pPr>
              <w:pStyle w:val="TableParagraph"/>
              <w:ind w:right="91"/>
              <w:jc w:val="both"/>
            </w:pPr>
            <w:r>
              <w:t>All vehicles purchased from new after the award of the contract and used in carrying out the service during the contract period must comply with the EEV standard (where applicable) and be fitted with TPMS (Tyre pressure monitoring system). The vehicle’s ex</w:t>
            </w:r>
            <w:r>
              <w:t>haust pipe must not be located on the same side as the passenger door.</w:t>
            </w:r>
          </w:p>
          <w:p w:rsidR="006A4EF8" w:rsidRDefault="006A4EF8">
            <w:pPr>
              <w:pStyle w:val="TableParagraph"/>
              <w:spacing w:before="2"/>
              <w:ind w:left="0"/>
            </w:pPr>
          </w:p>
          <w:p w:rsidR="006A4EF8" w:rsidRDefault="00281C0C">
            <w:pPr>
              <w:pStyle w:val="TableParagraph"/>
              <w:ind w:right="98"/>
              <w:jc w:val="both"/>
            </w:pPr>
            <w:r>
              <w:rPr>
                <w:b/>
              </w:rPr>
              <w:t xml:space="preserve">Verification: </w:t>
            </w:r>
            <w:r>
              <w:t>The contractor will present the authority with the relevant information to demonstrate that the clause is fulfilled.</w:t>
            </w:r>
          </w:p>
        </w:tc>
        <w:tc>
          <w:tcPr>
            <w:tcW w:w="7074" w:type="dxa"/>
          </w:tcPr>
          <w:p w:rsidR="006A4EF8" w:rsidRDefault="00281C0C">
            <w:pPr>
              <w:pStyle w:val="TableParagraph"/>
              <w:spacing w:before="30"/>
              <w:rPr>
                <w:b/>
              </w:rPr>
            </w:pPr>
            <w:r>
              <w:rPr>
                <w:b/>
              </w:rPr>
              <w:t>1. New vehicles</w:t>
            </w:r>
          </w:p>
          <w:p w:rsidR="006A4EF8" w:rsidRDefault="006A4EF8">
            <w:pPr>
              <w:pStyle w:val="TableParagraph"/>
              <w:spacing w:before="6"/>
              <w:ind w:left="0"/>
              <w:rPr>
                <w:sz w:val="21"/>
              </w:rPr>
            </w:pPr>
          </w:p>
          <w:p w:rsidR="006A4EF8" w:rsidRDefault="00281C0C">
            <w:pPr>
              <w:pStyle w:val="TableParagraph"/>
              <w:ind w:right="95"/>
              <w:jc w:val="both"/>
            </w:pPr>
            <w:r>
              <w:t>All vehicles purchased from new after the award of the contract and used in carrying out the service during the contract period must comply with the EURO VI standard (where applicable) and be fitted with TPMS (Tyre pressure monitoring system). The vehicle’</w:t>
            </w:r>
            <w:r>
              <w:t>s exhaust pipe must not be located on the same side as the passenger door.</w:t>
            </w:r>
          </w:p>
          <w:p w:rsidR="006A4EF8" w:rsidRDefault="006A4EF8">
            <w:pPr>
              <w:pStyle w:val="TableParagraph"/>
              <w:spacing w:before="1"/>
              <w:ind w:left="0"/>
            </w:pPr>
          </w:p>
          <w:p w:rsidR="006A4EF8" w:rsidRDefault="00281C0C">
            <w:pPr>
              <w:pStyle w:val="TableParagraph"/>
              <w:spacing w:before="1"/>
              <w:ind w:right="100"/>
              <w:jc w:val="both"/>
            </w:pPr>
            <w:r>
              <w:rPr>
                <w:b/>
              </w:rPr>
              <w:t xml:space="preserve">Verification: </w:t>
            </w:r>
            <w:r>
              <w:t>The contractor will present the authority with the relevant information to demonstrate that the clause is fulfilled.</w:t>
            </w:r>
          </w:p>
        </w:tc>
      </w:tr>
      <w:tr w:rsidR="006A4EF8">
        <w:trPr>
          <w:trHeight w:val="2625"/>
        </w:trPr>
        <w:tc>
          <w:tcPr>
            <w:tcW w:w="7070" w:type="dxa"/>
          </w:tcPr>
          <w:p w:rsidR="006A4EF8" w:rsidRDefault="00281C0C">
            <w:pPr>
              <w:pStyle w:val="TableParagraph"/>
              <w:spacing w:before="30"/>
              <w:rPr>
                <w:b/>
              </w:rPr>
            </w:pPr>
            <w:r>
              <w:rPr>
                <w:b/>
                <w:sz w:val="24"/>
              </w:rPr>
              <w:t xml:space="preserve">2. </w:t>
            </w:r>
            <w:r>
              <w:rPr>
                <w:b/>
              </w:rPr>
              <w:t>Fuel consumption data</w:t>
            </w:r>
          </w:p>
          <w:p w:rsidR="006A4EF8" w:rsidRDefault="006A4EF8">
            <w:pPr>
              <w:pStyle w:val="TableParagraph"/>
              <w:spacing w:before="9"/>
              <w:ind w:left="0"/>
              <w:rPr>
                <w:sz w:val="20"/>
              </w:rPr>
            </w:pPr>
          </w:p>
          <w:p w:rsidR="006A4EF8" w:rsidRDefault="00281C0C">
            <w:pPr>
              <w:pStyle w:val="TableParagraph"/>
              <w:ind w:right="96"/>
              <w:jc w:val="both"/>
            </w:pPr>
            <w:r>
              <w:t>The contractor must pr</w:t>
            </w:r>
            <w:r>
              <w:t>ovide data to the authority stating the amount of fuel consumed over a set period in carrying out the service (petrol, diesel, biofuels, CNG, electricity...). Contractors must also implement and report on measures that will improve this fuel consumption ov</w:t>
            </w:r>
            <w:r>
              <w:t>er</w:t>
            </w:r>
            <w:r>
              <w:rPr>
                <w:spacing w:val="-11"/>
              </w:rPr>
              <w:t xml:space="preserve"> </w:t>
            </w:r>
            <w:r>
              <w:t>time.</w:t>
            </w:r>
          </w:p>
          <w:p w:rsidR="006A4EF8" w:rsidRDefault="006A4EF8">
            <w:pPr>
              <w:pStyle w:val="TableParagraph"/>
              <w:spacing w:before="1"/>
              <w:ind w:left="0"/>
              <w:rPr>
                <w:sz w:val="24"/>
              </w:rPr>
            </w:pPr>
          </w:p>
          <w:p w:rsidR="006A4EF8" w:rsidRDefault="00281C0C">
            <w:pPr>
              <w:pStyle w:val="TableParagraph"/>
              <w:ind w:right="98"/>
              <w:jc w:val="both"/>
            </w:pPr>
            <w:r>
              <w:rPr>
                <w:b/>
              </w:rPr>
              <w:t xml:space="preserve">Verification: </w:t>
            </w:r>
            <w:r>
              <w:t>The contractor will present the authority with the relevant information to demonstrate that the clause is fulfilled.</w:t>
            </w:r>
          </w:p>
        </w:tc>
        <w:tc>
          <w:tcPr>
            <w:tcW w:w="7074" w:type="dxa"/>
          </w:tcPr>
          <w:p w:rsidR="006A4EF8" w:rsidRDefault="00281C0C">
            <w:pPr>
              <w:pStyle w:val="TableParagraph"/>
              <w:spacing w:before="30"/>
              <w:rPr>
                <w:b/>
              </w:rPr>
            </w:pPr>
            <w:r>
              <w:rPr>
                <w:b/>
                <w:sz w:val="24"/>
              </w:rPr>
              <w:t xml:space="preserve">2. </w:t>
            </w:r>
            <w:r>
              <w:rPr>
                <w:b/>
              </w:rPr>
              <w:t>Fuel consumption data</w:t>
            </w:r>
          </w:p>
          <w:p w:rsidR="006A4EF8" w:rsidRDefault="006A4EF8">
            <w:pPr>
              <w:pStyle w:val="TableParagraph"/>
              <w:spacing w:before="9"/>
              <w:ind w:left="0"/>
              <w:rPr>
                <w:sz w:val="20"/>
              </w:rPr>
            </w:pPr>
          </w:p>
          <w:p w:rsidR="006A4EF8" w:rsidRDefault="00281C0C">
            <w:pPr>
              <w:pStyle w:val="TableParagraph"/>
              <w:ind w:right="100"/>
              <w:jc w:val="both"/>
            </w:pPr>
            <w:r>
              <w:t>The contractor must provide data to the authority stating the amount of fuel consumed over a set period in carrying out the service (petrol, diesel, biofuels, CNG, electricity...). Contractors must also implement and report on measures that will improve th</w:t>
            </w:r>
            <w:r>
              <w:t>is fuel consumption over</w:t>
            </w:r>
            <w:r>
              <w:rPr>
                <w:spacing w:val="-11"/>
              </w:rPr>
              <w:t xml:space="preserve"> </w:t>
            </w:r>
            <w:r>
              <w:t>time.</w:t>
            </w:r>
          </w:p>
          <w:p w:rsidR="006A4EF8" w:rsidRDefault="006A4EF8">
            <w:pPr>
              <w:pStyle w:val="TableParagraph"/>
              <w:spacing w:before="1"/>
              <w:ind w:left="0"/>
              <w:rPr>
                <w:sz w:val="24"/>
              </w:rPr>
            </w:pPr>
          </w:p>
          <w:p w:rsidR="006A4EF8" w:rsidRDefault="00281C0C">
            <w:pPr>
              <w:pStyle w:val="TableParagraph"/>
              <w:ind w:right="100"/>
              <w:jc w:val="both"/>
            </w:pPr>
            <w:r>
              <w:rPr>
                <w:b/>
              </w:rPr>
              <w:t xml:space="preserve">Verification: </w:t>
            </w:r>
            <w:r>
              <w:t>The contractor will present the authority with the relevant information to demonstrate that the clause is fulfilled.</w:t>
            </w:r>
          </w:p>
        </w:tc>
      </w:tr>
      <w:tr w:rsidR="006A4EF8">
        <w:trPr>
          <w:trHeight w:val="2589"/>
        </w:trPr>
        <w:tc>
          <w:tcPr>
            <w:tcW w:w="7070" w:type="dxa"/>
          </w:tcPr>
          <w:p w:rsidR="006A4EF8" w:rsidRDefault="00281C0C">
            <w:pPr>
              <w:pStyle w:val="TableParagraph"/>
              <w:spacing w:before="31"/>
              <w:rPr>
                <w:b/>
              </w:rPr>
            </w:pPr>
            <w:r>
              <w:rPr>
                <w:b/>
              </w:rPr>
              <w:t>3. Training of drivers</w:t>
            </w:r>
          </w:p>
          <w:p w:rsidR="006A4EF8" w:rsidRDefault="006A4EF8">
            <w:pPr>
              <w:pStyle w:val="TableParagraph"/>
              <w:spacing w:before="5"/>
              <w:ind w:left="0"/>
              <w:rPr>
                <w:sz w:val="21"/>
              </w:rPr>
            </w:pPr>
          </w:p>
          <w:p w:rsidR="006A4EF8" w:rsidRDefault="00281C0C">
            <w:pPr>
              <w:pStyle w:val="TableParagraph"/>
              <w:ind w:right="92"/>
              <w:jc w:val="both"/>
            </w:pPr>
            <w:r>
              <w:t>All drivers involved in carrying out the service for the duration of the contract period must be trained in a recognised institution on environmentally-conscious driving on a regular basis to increase fuel efficiency.</w:t>
            </w:r>
          </w:p>
          <w:p w:rsidR="006A4EF8" w:rsidRDefault="006A4EF8">
            <w:pPr>
              <w:pStyle w:val="TableParagraph"/>
              <w:spacing w:before="10"/>
              <w:ind w:left="0"/>
              <w:rPr>
                <w:sz w:val="21"/>
              </w:rPr>
            </w:pPr>
          </w:p>
          <w:p w:rsidR="006A4EF8" w:rsidRDefault="00281C0C">
            <w:pPr>
              <w:pStyle w:val="TableParagraph"/>
              <w:spacing w:before="1"/>
              <w:ind w:right="101"/>
              <w:jc w:val="both"/>
            </w:pPr>
            <w:r>
              <w:rPr>
                <w:b/>
              </w:rPr>
              <w:t xml:space="preserve">Verification: </w:t>
            </w:r>
            <w:r>
              <w:t>The contractor will pro</w:t>
            </w:r>
            <w:r>
              <w:t>vide a list of the drivers who have carried out the service and their certificates of eco-driving training.</w:t>
            </w:r>
          </w:p>
        </w:tc>
        <w:tc>
          <w:tcPr>
            <w:tcW w:w="7074" w:type="dxa"/>
          </w:tcPr>
          <w:p w:rsidR="006A4EF8" w:rsidRDefault="00281C0C">
            <w:pPr>
              <w:pStyle w:val="TableParagraph"/>
              <w:spacing w:before="31"/>
              <w:rPr>
                <w:b/>
              </w:rPr>
            </w:pPr>
            <w:r>
              <w:rPr>
                <w:b/>
              </w:rPr>
              <w:t>3. Training of drivers</w:t>
            </w:r>
          </w:p>
          <w:p w:rsidR="006A4EF8" w:rsidRDefault="006A4EF8">
            <w:pPr>
              <w:pStyle w:val="TableParagraph"/>
              <w:spacing w:before="5"/>
              <w:ind w:left="0"/>
              <w:rPr>
                <w:sz w:val="21"/>
              </w:rPr>
            </w:pPr>
          </w:p>
          <w:p w:rsidR="006A4EF8" w:rsidRDefault="00281C0C">
            <w:pPr>
              <w:pStyle w:val="TableParagraph"/>
              <w:ind w:right="95"/>
              <w:jc w:val="both"/>
            </w:pPr>
            <w:r>
              <w:t>All drivers involved in carrying out the service for the duration of the contract period must be trained in a recognised ins</w:t>
            </w:r>
            <w:r>
              <w:t>titution on environmentally-conscious driving on a regular basis to increase fuel efficiency.</w:t>
            </w:r>
          </w:p>
          <w:p w:rsidR="006A4EF8" w:rsidRDefault="006A4EF8">
            <w:pPr>
              <w:pStyle w:val="TableParagraph"/>
              <w:spacing w:before="10"/>
              <w:ind w:left="0"/>
              <w:rPr>
                <w:sz w:val="21"/>
              </w:rPr>
            </w:pPr>
          </w:p>
          <w:p w:rsidR="006A4EF8" w:rsidRDefault="00281C0C">
            <w:pPr>
              <w:pStyle w:val="TableParagraph"/>
              <w:spacing w:before="1"/>
              <w:ind w:left="107" w:right="104"/>
              <w:jc w:val="both"/>
            </w:pPr>
            <w:r>
              <w:rPr>
                <w:b/>
              </w:rPr>
              <w:t xml:space="preserve">Verification: </w:t>
            </w:r>
            <w:r>
              <w:t>The contractor will provide a list of the drivers who have carried out the service and their certificates of eco-driving training.</w:t>
            </w:r>
          </w:p>
        </w:tc>
      </w:tr>
    </w:tbl>
    <w:p w:rsidR="006A4EF8" w:rsidRDefault="006A4EF8">
      <w:pPr>
        <w:jc w:val="both"/>
        <w:sectPr w:rsidR="006A4EF8">
          <w:pgSz w:w="16840" w:h="11910" w:orient="landscape"/>
          <w:pgMar w:top="1100" w:right="660" w:bottom="130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0"/>
        <w:gridCol w:w="7074"/>
      </w:tblGrid>
      <w:tr w:rsidR="006A4EF8">
        <w:trPr>
          <w:trHeight w:val="2333"/>
        </w:trPr>
        <w:tc>
          <w:tcPr>
            <w:tcW w:w="7070" w:type="dxa"/>
          </w:tcPr>
          <w:p w:rsidR="006A4EF8" w:rsidRDefault="00281C0C">
            <w:pPr>
              <w:pStyle w:val="TableParagraph"/>
              <w:spacing w:before="31"/>
              <w:rPr>
                <w:b/>
              </w:rPr>
            </w:pPr>
            <w:r>
              <w:rPr>
                <w:b/>
              </w:rPr>
              <w:t>4. Disposal of lubricant oils and tyres</w:t>
            </w:r>
          </w:p>
          <w:p w:rsidR="006A4EF8" w:rsidRDefault="006A4EF8">
            <w:pPr>
              <w:pStyle w:val="TableParagraph"/>
              <w:spacing w:before="2"/>
              <w:ind w:left="0"/>
              <w:rPr>
                <w:sz w:val="21"/>
              </w:rPr>
            </w:pPr>
          </w:p>
          <w:p w:rsidR="006A4EF8" w:rsidRDefault="00281C0C">
            <w:pPr>
              <w:pStyle w:val="TableParagraph"/>
              <w:ind w:right="96"/>
              <w:jc w:val="both"/>
            </w:pPr>
            <w:r>
              <w:t>The contractor has provisions in place for the duration of the contract period to collect and dispose of used lubricant oils and tyres, minimising the environmental impact and ensuring proper t</w:t>
            </w:r>
            <w:r>
              <w:t>reatment of these waste fractions.</w:t>
            </w:r>
          </w:p>
          <w:p w:rsidR="006A4EF8" w:rsidRDefault="006A4EF8">
            <w:pPr>
              <w:pStyle w:val="TableParagraph"/>
              <w:spacing w:before="3"/>
              <w:ind w:left="0"/>
            </w:pPr>
          </w:p>
          <w:p w:rsidR="006A4EF8" w:rsidRDefault="00281C0C">
            <w:pPr>
              <w:pStyle w:val="TableParagraph"/>
              <w:ind w:right="95"/>
              <w:jc w:val="both"/>
            </w:pPr>
            <w:r>
              <w:rPr>
                <w:b/>
              </w:rPr>
              <w:t xml:space="preserve">Verification: </w:t>
            </w:r>
            <w:r>
              <w:t>Contractor has contract with one or several authorised waste managers for the contract period, or can provide proof of provisions used for collection and disposal of used lubricants oils and tyres.</w:t>
            </w:r>
          </w:p>
        </w:tc>
        <w:tc>
          <w:tcPr>
            <w:tcW w:w="7074" w:type="dxa"/>
          </w:tcPr>
          <w:p w:rsidR="006A4EF8" w:rsidRDefault="00281C0C">
            <w:pPr>
              <w:pStyle w:val="TableParagraph"/>
              <w:spacing w:before="30"/>
              <w:rPr>
                <w:b/>
              </w:rPr>
            </w:pPr>
            <w:r>
              <w:rPr>
                <w:b/>
              </w:rPr>
              <w:t>4. Dispo</w:t>
            </w:r>
            <w:r>
              <w:rPr>
                <w:b/>
              </w:rPr>
              <w:t>sal of lubricant oils and tyres</w:t>
            </w:r>
          </w:p>
          <w:p w:rsidR="006A4EF8" w:rsidRDefault="006A4EF8">
            <w:pPr>
              <w:pStyle w:val="TableParagraph"/>
              <w:spacing w:before="3"/>
              <w:ind w:left="0"/>
              <w:rPr>
                <w:sz w:val="21"/>
              </w:rPr>
            </w:pPr>
          </w:p>
          <w:p w:rsidR="006A4EF8" w:rsidRDefault="00281C0C">
            <w:pPr>
              <w:pStyle w:val="TableParagraph"/>
              <w:ind w:right="100"/>
              <w:jc w:val="both"/>
            </w:pPr>
            <w:r>
              <w:t>The contractor has provisions in place for the duration of the contract period to collect and dispose of used lubricant oils and tyres, minimising the environmental impact and ensuring proper treatment of these waste fractions.</w:t>
            </w:r>
          </w:p>
          <w:p w:rsidR="006A4EF8" w:rsidRDefault="006A4EF8">
            <w:pPr>
              <w:pStyle w:val="TableParagraph"/>
              <w:spacing w:before="3"/>
              <w:ind w:left="0"/>
            </w:pPr>
          </w:p>
          <w:p w:rsidR="006A4EF8" w:rsidRDefault="00281C0C">
            <w:pPr>
              <w:pStyle w:val="TableParagraph"/>
              <w:ind w:right="98"/>
              <w:jc w:val="both"/>
            </w:pPr>
            <w:r>
              <w:rPr>
                <w:b/>
              </w:rPr>
              <w:t xml:space="preserve">Verification: </w:t>
            </w:r>
            <w:r>
              <w:t>Contractor ha</w:t>
            </w:r>
            <w:r>
              <w:t>s contract with one or several authorised waste managers for the contract period, or can provide proof of provisions used for collection and disposal of used lubricants oils and tyres.</w:t>
            </w:r>
          </w:p>
        </w:tc>
      </w:tr>
      <w:tr w:rsidR="006A4EF8">
        <w:trPr>
          <w:trHeight w:val="2333"/>
        </w:trPr>
        <w:tc>
          <w:tcPr>
            <w:tcW w:w="7070" w:type="dxa"/>
          </w:tcPr>
          <w:p w:rsidR="006A4EF8" w:rsidRDefault="006A4EF8">
            <w:pPr>
              <w:pStyle w:val="TableParagraph"/>
              <w:ind w:left="0"/>
              <w:rPr>
                <w:sz w:val="20"/>
              </w:rPr>
            </w:pPr>
          </w:p>
        </w:tc>
        <w:tc>
          <w:tcPr>
            <w:tcW w:w="7074" w:type="dxa"/>
          </w:tcPr>
          <w:p w:rsidR="006A4EF8" w:rsidRDefault="00281C0C">
            <w:pPr>
              <w:pStyle w:val="TableParagraph"/>
              <w:spacing w:before="31"/>
              <w:rPr>
                <w:b/>
              </w:rPr>
            </w:pPr>
            <w:r>
              <w:rPr>
                <w:b/>
              </w:rPr>
              <w:t>5. Wash bays</w:t>
            </w:r>
          </w:p>
          <w:p w:rsidR="006A4EF8" w:rsidRDefault="006A4EF8">
            <w:pPr>
              <w:pStyle w:val="TableParagraph"/>
              <w:spacing w:before="2"/>
              <w:ind w:left="0"/>
              <w:rPr>
                <w:sz w:val="21"/>
              </w:rPr>
            </w:pPr>
          </w:p>
          <w:p w:rsidR="006A4EF8" w:rsidRDefault="00281C0C">
            <w:pPr>
              <w:pStyle w:val="TableParagraph"/>
              <w:ind w:right="94"/>
              <w:jc w:val="both"/>
            </w:pPr>
            <w:r>
              <w:t>Where trucks are washed during the contract period, they shall be in a wash bay that has at least a sludge and oil separator.</w:t>
            </w:r>
          </w:p>
          <w:p w:rsidR="006A4EF8" w:rsidRDefault="006A4EF8">
            <w:pPr>
              <w:pStyle w:val="TableParagraph"/>
              <w:ind w:left="0"/>
            </w:pPr>
          </w:p>
          <w:p w:rsidR="006A4EF8" w:rsidRDefault="00281C0C">
            <w:pPr>
              <w:pStyle w:val="TableParagraph"/>
              <w:ind w:right="98"/>
              <w:jc w:val="both"/>
            </w:pPr>
            <w:r>
              <w:rPr>
                <w:b/>
              </w:rPr>
              <w:t xml:space="preserve">Verification: </w:t>
            </w:r>
            <w:r>
              <w:t xml:space="preserve">Certificate that the wash bay used has sludge and oil separator before outlet to general sewage/purification plant </w:t>
            </w:r>
            <w:r>
              <w:t>or excerpt from self- monitoring program.</w:t>
            </w:r>
          </w:p>
        </w:tc>
      </w:tr>
    </w:tbl>
    <w:p w:rsidR="006A4EF8" w:rsidRDefault="006A4EF8">
      <w:pPr>
        <w:pStyle w:val="Tijeloteksta"/>
        <w:rPr>
          <w:sz w:val="20"/>
        </w:rPr>
      </w:pPr>
    </w:p>
    <w:p w:rsidR="006A4EF8" w:rsidRDefault="006A4EF8">
      <w:pPr>
        <w:pStyle w:val="Tijeloteksta"/>
        <w:spacing w:before="8"/>
        <w:rPr>
          <w:sz w:val="17"/>
        </w:rPr>
      </w:pPr>
    </w:p>
    <w:p w:rsidR="006A4EF8" w:rsidRDefault="00281C0C">
      <w:pPr>
        <w:pStyle w:val="Naslov2"/>
        <w:spacing w:before="91"/>
      </w:pPr>
      <w:r>
        <w:t>Explanatory notes</w:t>
      </w:r>
    </w:p>
    <w:p w:rsidR="006A4EF8" w:rsidRDefault="006A4EF8">
      <w:pPr>
        <w:pStyle w:val="Tijeloteksta"/>
        <w:spacing w:before="11"/>
        <w:rPr>
          <w:b/>
          <w:sz w:val="28"/>
        </w:rPr>
      </w:pPr>
    </w:p>
    <w:p w:rsidR="006A4EF8" w:rsidRDefault="00281C0C">
      <w:pPr>
        <w:pStyle w:val="Tijeloteksta"/>
        <w:ind w:left="218" w:right="757"/>
        <w:jc w:val="both"/>
      </w:pPr>
      <w:r>
        <w:rPr>
          <w:b/>
        </w:rPr>
        <w:t>Exhaust gas emissions</w:t>
      </w:r>
      <w:r>
        <w:t xml:space="preserve">: </w:t>
      </w:r>
      <w:r>
        <w:rPr>
          <w:spacing w:val="-3"/>
        </w:rPr>
        <w:t xml:space="preserve">In </w:t>
      </w:r>
      <w:r>
        <w:t xml:space="preserve">December 2007, the Commission has published a proposal for EURO VI standards. The new emission limits, comparable in stringency to the US 2010 standards, will become </w:t>
      </w:r>
      <w:r>
        <w:t xml:space="preserve">effective from 2013/2014 (more information at: </w:t>
      </w:r>
      <w:hyperlink r:id="rId15">
        <w:r>
          <w:rPr>
            <w:color w:val="0000FF"/>
            <w:u w:val="single" w:color="0000FF"/>
          </w:rPr>
          <w:t>http://ec.europa.eu/environment/air/transport/road.htm</w:t>
        </w:r>
        <w:r>
          <w:t>).</w:t>
        </w:r>
      </w:hyperlink>
      <w:r>
        <w:t xml:space="preserve">  The EURO V standards have been effective for new type approvals as from Octo</w:t>
      </w:r>
      <w:r>
        <w:t>ber 2008 and have been applicable for type approvals of existing vehicles from October</w:t>
      </w:r>
      <w:r>
        <w:rPr>
          <w:spacing w:val="-7"/>
        </w:rPr>
        <w:t xml:space="preserve"> </w:t>
      </w:r>
      <w:r>
        <w:t>2009.</w:t>
      </w:r>
    </w:p>
    <w:p w:rsidR="006A4EF8" w:rsidRDefault="006A4EF8">
      <w:pPr>
        <w:pStyle w:val="Tijeloteksta"/>
        <w:spacing w:before="2"/>
      </w:pPr>
    </w:p>
    <w:p w:rsidR="006A4EF8" w:rsidRDefault="00281C0C">
      <w:pPr>
        <w:pStyle w:val="Tijeloteksta"/>
        <w:ind w:left="218" w:right="758"/>
        <w:jc w:val="both"/>
      </w:pPr>
      <w:r>
        <w:rPr>
          <w:b/>
        </w:rPr>
        <w:t xml:space="preserve">Award criteria: </w:t>
      </w:r>
      <w:r>
        <w:t>Contracting authorities will have to indicate in the contract notice and tender documents how many additional points will be awarded for each awar</w:t>
      </w:r>
      <w:r>
        <w:t>d criterion. Environmental award criteria should, altogether, account for at least 15 % of the total points</w:t>
      </w:r>
      <w:r>
        <w:rPr>
          <w:spacing w:val="-29"/>
        </w:rPr>
        <w:t xml:space="preserve"> </w:t>
      </w:r>
      <w:r>
        <w:t>available.</w:t>
      </w:r>
    </w:p>
    <w:p w:rsidR="006A4EF8" w:rsidRDefault="006A4EF8">
      <w:pPr>
        <w:pStyle w:val="Tijeloteksta"/>
        <w:spacing w:before="9"/>
        <w:rPr>
          <w:sz w:val="21"/>
        </w:rPr>
      </w:pPr>
    </w:p>
    <w:p w:rsidR="006A4EF8" w:rsidRDefault="00281C0C">
      <w:pPr>
        <w:pStyle w:val="Tijeloteksta"/>
        <w:spacing w:line="242" w:lineRule="auto"/>
        <w:ind w:left="218" w:right="756"/>
        <w:jc w:val="both"/>
      </w:pPr>
      <w:r>
        <w:t>Where the award criterion is formulated in terms of “better performance as compared to the minimum requirements included in the technical specifications”, points will be awarded in proportion to the improved performance.</w:t>
      </w:r>
    </w:p>
    <w:p w:rsidR="006A4EF8" w:rsidRDefault="006A4EF8">
      <w:pPr>
        <w:spacing w:line="242" w:lineRule="auto"/>
        <w:jc w:val="both"/>
        <w:sectPr w:rsidR="006A4EF8">
          <w:pgSz w:w="16840" w:h="11910" w:orient="landscape"/>
          <w:pgMar w:top="1100" w:right="660" w:bottom="1300" w:left="1200" w:header="0" w:footer="1101" w:gutter="0"/>
          <w:cols w:space="720"/>
        </w:sectPr>
      </w:pPr>
    </w:p>
    <w:p w:rsidR="006A4EF8" w:rsidRDefault="006A4EF8">
      <w:pPr>
        <w:pStyle w:val="Tijeloteksta"/>
        <w:spacing w:before="8"/>
        <w:rPr>
          <w:sz w:val="18"/>
        </w:rPr>
      </w:pPr>
    </w:p>
    <w:p w:rsidR="006A4EF8" w:rsidRDefault="00281C0C">
      <w:pPr>
        <w:pStyle w:val="Tijeloteksta"/>
        <w:spacing w:before="91"/>
        <w:ind w:left="218" w:right="756"/>
        <w:jc w:val="both"/>
      </w:pPr>
      <w:r>
        <w:rPr>
          <w:b/>
        </w:rPr>
        <w:t xml:space="preserve">Alternative fuels: </w:t>
      </w:r>
      <w:r>
        <w:t>Vehicle is able to be powered by non fossil fuel technology. This includes hybrid systems. Where possible alternative fuels should be derived from renewable energy sources. Renewable energy sources for transport include electricity and h</w:t>
      </w:r>
      <w:r>
        <w:t>ydrogen produced from renewable sources and biofuels. Renewable sources for electricity and hydrogen generation include: solar, wind, biomass, hydropower and geothermal. For more information see the EU GPP criteria for electricity. Biofuels include biodies</w:t>
      </w:r>
      <w:r>
        <w:t>el, bioethanol and biogas. Biodiesel is created from oils such as vegetable oils, palm oil and rapeseed. Bioethanol can be derived from crops such as sugar cane and corn. Biogas is formed from biodegrading materials such as sewage, municipal wastes and pla</w:t>
      </w:r>
      <w:r>
        <w:t>nt matter.</w:t>
      </w:r>
    </w:p>
    <w:p w:rsidR="006A4EF8" w:rsidRDefault="006A4EF8">
      <w:pPr>
        <w:pStyle w:val="Tijeloteksta"/>
      </w:pPr>
    </w:p>
    <w:p w:rsidR="006A4EF8" w:rsidRDefault="00281C0C">
      <w:pPr>
        <w:pStyle w:val="Tijeloteksta"/>
        <w:ind w:left="218" w:right="756"/>
        <w:jc w:val="both"/>
      </w:pPr>
      <w:r>
        <w:rPr>
          <w:b/>
        </w:rPr>
        <w:t xml:space="preserve">Type I or ISO 14024 ecolabels: </w:t>
      </w:r>
      <w:r>
        <w:t>The Type I or ISO 14024 ecolabels are those where the underlying criteria are set by an independent body and which are monitored by a certification and auditing process. As such they are a highly transparent, reli</w:t>
      </w:r>
      <w:r>
        <w:t>able and an independent source of information. These labels have to meet the following conditions:</w:t>
      </w:r>
    </w:p>
    <w:p w:rsidR="006A4EF8" w:rsidRDefault="00281C0C">
      <w:pPr>
        <w:pStyle w:val="Odlomakpopisa"/>
        <w:numPr>
          <w:ilvl w:val="1"/>
          <w:numId w:val="7"/>
        </w:numPr>
        <w:tabs>
          <w:tab w:val="left" w:pos="938"/>
          <w:tab w:val="left" w:pos="939"/>
        </w:tabs>
        <w:spacing w:before="118"/>
      </w:pPr>
      <w:r>
        <w:t>The requirements for the label are based on scientific</w:t>
      </w:r>
      <w:r>
        <w:rPr>
          <w:spacing w:val="-12"/>
        </w:rPr>
        <w:t xml:space="preserve"> </w:t>
      </w:r>
      <w:r>
        <w:t>evidence</w:t>
      </w:r>
    </w:p>
    <w:p w:rsidR="006A4EF8" w:rsidRDefault="00281C0C">
      <w:pPr>
        <w:pStyle w:val="Odlomakpopisa"/>
        <w:numPr>
          <w:ilvl w:val="1"/>
          <w:numId w:val="7"/>
        </w:numPr>
        <w:tabs>
          <w:tab w:val="left" w:pos="938"/>
          <w:tab w:val="left" w:pos="939"/>
        </w:tabs>
        <w:ind w:right="756"/>
      </w:pPr>
      <w:r>
        <w:t>The ecolabels are adopted with the participation of all stakeholders, such as government bodi</w:t>
      </w:r>
      <w:r>
        <w:t>es, consumers, manufacturers, distributors and environmental</w:t>
      </w:r>
      <w:r>
        <w:rPr>
          <w:spacing w:val="1"/>
        </w:rPr>
        <w:t xml:space="preserve"> </w:t>
      </w:r>
      <w:r>
        <w:t>organisations</w:t>
      </w:r>
    </w:p>
    <w:p w:rsidR="006A4EF8" w:rsidRDefault="00281C0C">
      <w:pPr>
        <w:pStyle w:val="Odlomakpopisa"/>
        <w:numPr>
          <w:ilvl w:val="1"/>
          <w:numId w:val="7"/>
        </w:numPr>
        <w:tabs>
          <w:tab w:val="left" w:pos="938"/>
          <w:tab w:val="left" w:pos="939"/>
        </w:tabs>
        <w:spacing w:line="269" w:lineRule="exact"/>
      </w:pPr>
      <w:r>
        <w:t>They are accessible to all interested</w:t>
      </w:r>
      <w:r>
        <w:rPr>
          <w:spacing w:val="-10"/>
        </w:rPr>
        <w:t xml:space="preserve"> </w:t>
      </w:r>
      <w:r>
        <w:t>parties.</w:t>
      </w:r>
    </w:p>
    <w:p w:rsidR="006A4EF8" w:rsidRDefault="00281C0C">
      <w:pPr>
        <w:pStyle w:val="Tijeloteksta"/>
        <w:spacing w:before="251"/>
        <w:ind w:left="218" w:right="759"/>
        <w:jc w:val="both"/>
      </w:pPr>
      <w:r>
        <w:t xml:space="preserve">In public procurement, procurers may require that the criteria underpinning a certain ecolabel must be met, and that the ecolabel may </w:t>
      </w:r>
      <w:r>
        <w:t>be used as one form of proof of compliance. They are however not allowed to request that a product carries an ecolabel. Moreover, procurers may only use ecolabel criteria which refer to characteristics of the product or service itself or production process</w:t>
      </w:r>
      <w:r>
        <w:t>es, not those relating to the general management of the company.</w:t>
      </w:r>
    </w:p>
    <w:p w:rsidR="006A4EF8" w:rsidRDefault="006A4EF8">
      <w:pPr>
        <w:pStyle w:val="Tijeloteksta"/>
        <w:spacing w:before="3"/>
      </w:pPr>
    </w:p>
    <w:p w:rsidR="006A4EF8" w:rsidRDefault="00281C0C">
      <w:pPr>
        <w:pStyle w:val="Tijeloteksta"/>
        <w:ind w:left="218" w:right="755"/>
        <w:jc w:val="both"/>
      </w:pPr>
      <w:r>
        <w:rPr>
          <w:b/>
        </w:rPr>
        <w:t xml:space="preserve">Proof of compliances: </w:t>
      </w:r>
      <w:r>
        <w:t>Where the verification for the criteria states that other appropriate means of proof can be used, this could include a technical dossier from the manufacturer, a test r</w:t>
      </w:r>
      <w:r>
        <w:t>eport from a recognised body, or other relevant evidence. The contracting authority will have to satisfy itself on a case by case basis, from a technical/legal perspective, whether the submitted proof can be considered appropriate.</w:t>
      </w:r>
    </w:p>
    <w:p w:rsidR="006A4EF8" w:rsidRDefault="006A4EF8">
      <w:pPr>
        <w:pStyle w:val="Tijeloteksta"/>
        <w:rPr>
          <w:sz w:val="24"/>
        </w:rPr>
      </w:pPr>
    </w:p>
    <w:p w:rsidR="006A4EF8" w:rsidRDefault="006A4EF8">
      <w:pPr>
        <w:pStyle w:val="Tijeloteksta"/>
        <w:spacing w:before="4"/>
        <w:rPr>
          <w:sz w:val="20"/>
        </w:rPr>
      </w:pPr>
    </w:p>
    <w:p w:rsidR="006A4EF8" w:rsidRDefault="00281C0C">
      <w:pPr>
        <w:pStyle w:val="Naslov1"/>
        <w:ind w:left="218" w:firstLine="0"/>
        <w:jc w:val="both"/>
      </w:pPr>
      <w:r>
        <w:t>Annex I: Noise level limits for vehicles</w:t>
      </w:r>
    </w:p>
    <w:p w:rsidR="006A4EF8" w:rsidRDefault="00281C0C">
      <w:pPr>
        <w:pStyle w:val="Tijeloteksta"/>
        <w:spacing w:before="249"/>
        <w:ind w:left="218"/>
        <w:jc w:val="both"/>
      </w:pPr>
      <w:r>
        <w:t>The noise level measured according to Directive 2007/34/EC shall not exceed the following limits:</w:t>
      </w:r>
    </w:p>
    <w:p w:rsidR="006A4EF8" w:rsidRDefault="006A4EF8">
      <w:pPr>
        <w:pStyle w:val="Tijeloteksta"/>
        <w:spacing w:before="5"/>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7"/>
        <w:gridCol w:w="1858"/>
        <w:gridCol w:w="1862"/>
      </w:tblGrid>
      <w:tr w:rsidR="006A4EF8">
        <w:trPr>
          <w:trHeight w:val="559"/>
        </w:trPr>
        <w:tc>
          <w:tcPr>
            <w:tcW w:w="11027" w:type="dxa"/>
            <w:tcBorders>
              <w:bottom w:val="double" w:sz="1" w:space="0" w:color="000000"/>
            </w:tcBorders>
          </w:tcPr>
          <w:p w:rsidR="006A4EF8" w:rsidRDefault="00281C0C">
            <w:pPr>
              <w:pStyle w:val="TableParagraph"/>
              <w:spacing w:before="30"/>
              <w:rPr>
                <w:b/>
              </w:rPr>
            </w:pPr>
            <w:r>
              <w:rPr>
                <w:b/>
              </w:rPr>
              <w:t>Vehicle categories</w:t>
            </w:r>
          </w:p>
        </w:tc>
        <w:tc>
          <w:tcPr>
            <w:tcW w:w="1858" w:type="dxa"/>
            <w:tcBorders>
              <w:bottom w:val="double" w:sz="1" w:space="0" w:color="000000"/>
            </w:tcBorders>
          </w:tcPr>
          <w:p w:rsidR="006A4EF8" w:rsidRDefault="00281C0C">
            <w:pPr>
              <w:pStyle w:val="TableParagraph"/>
              <w:spacing w:before="30"/>
              <w:ind w:left="254" w:right="252"/>
              <w:jc w:val="center"/>
              <w:rPr>
                <w:b/>
              </w:rPr>
            </w:pPr>
            <w:r>
              <w:rPr>
                <w:b/>
              </w:rPr>
              <w:t>Engine power</w:t>
            </w:r>
          </w:p>
        </w:tc>
        <w:tc>
          <w:tcPr>
            <w:tcW w:w="1862" w:type="dxa"/>
            <w:tcBorders>
              <w:bottom w:val="double" w:sz="1" w:space="0" w:color="000000"/>
            </w:tcBorders>
          </w:tcPr>
          <w:p w:rsidR="006A4EF8" w:rsidRDefault="00281C0C">
            <w:pPr>
              <w:pStyle w:val="TableParagraph"/>
              <w:spacing w:before="30"/>
              <w:ind w:left="591" w:right="590"/>
              <w:jc w:val="center"/>
              <w:rPr>
                <w:b/>
              </w:rPr>
            </w:pPr>
            <w:r>
              <w:rPr>
                <w:b/>
              </w:rPr>
              <w:t>dB (A)</w:t>
            </w:r>
          </w:p>
        </w:tc>
      </w:tr>
      <w:tr w:rsidR="006A4EF8">
        <w:trPr>
          <w:trHeight w:val="563"/>
        </w:trPr>
        <w:tc>
          <w:tcPr>
            <w:tcW w:w="11027" w:type="dxa"/>
            <w:tcBorders>
              <w:top w:val="double" w:sz="1" w:space="0" w:color="000000"/>
            </w:tcBorders>
          </w:tcPr>
          <w:p w:rsidR="006A4EF8" w:rsidRDefault="00281C0C">
            <w:pPr>
              <w:pStyle w:val="TableParagraph"/>
              <w:spacing w:before="150"/>
            </w:pPr>
            <w:r>
              <w:t>Vehicles intended for the carriage of passengers, and comprising not more than nine seats including the driver’s seat (M1):</w:t>
            </w:r>
          </w:p>
        </w:tc>
        <w:tc>
          <w:tcPr>
            <w:tcW w:w="1858" w:type="dxa"/>
            <w:tcBorders>
              <w:top w:val="double" w:sz="1" w:space="0" w:color="000000"/>
            </w:tcBorders>
          </w:tcPr>
          <w:p w:rsidR="006A4EF8" w:rsidRDefault="006A4EF8">
            <w:pPr>
              <w:pStyle w:val="TableParagraph"/>
              <w:ind w:left="0"/>
            </w:pPr>
          </w:p>
        </w:tc>
        <w:tc>
          <w:tcPr>
            <w:tcW w:w="1862" w:type="dxa"/>
            <w:tcBorders>
              <w:top w:val="double" w:sz="1" w:space="0" w:color="000000"/>
            </w:tcBorders>
          </w:tcPr>
          <w:p w:rsidR="006A4EF8" w:rsidRDefault="00281C0C">
            <w:pPr>
              <w:pStyle w:val="TableParagraph"/>
              <w:spacing w:before="24" w:line="252" w:lineRule="exact"/>
              <w:ind w:left="591" w:right="590"/>
              <w:jc w:val="center"/>
            </w:pPr>
            <w:r>
              <w:t>74</w:t>
            </w:r>
          </w:p>
          <w:p w:rsidR="006A4EF8" w:rsidRDefault="00281C0C">
            <w:pPr>
              <w:pStyle w:val="TableParagraph"/>
              <w:spacing w:line="252" w:lineRule="exact"/>
              <w:ind w:left="591" w:right="589"/>
              <w:jc w:val="center"/>
            </w:pPr>
            <w:r>
              <w:t>(1)(3)</w:t>
            </w:r>
          </w:p>
        </w:tc>
      </w:tr>
      <w:tr w:rsidR="006A4EF8">
        <w:trPr>
          <w:trHeight w:val="414"/>
        </w:trPr>
        <w:tc>
          <w:tcPr>
            <w:tcW w:w="11027" w:type="dxa"/>
          </w:tcPr>
          <w:p w:rsidR="006A4EF8" w:rsidRDefault="00281C0C">
            <w:pPr>
              <w:pStyle w:val="TableParagraph"/>
              <w:spacing w:before="52"/>
            </w:pPr>
            <w:r>
              <w:t>Vehicles intended for the carriage of passengers and equipped with more than nine seats, including the driver’s seat; an</w:t>
            </w:r>
            <w:r>
              <w:t>d</w:t>
            </w:r>
          </w:p>
        </w:tc>
        <w:tc>
          <w:tcPr>
            <w:tcW w:w="1858" w:type="dxa"/>
          </w:tcPr>
          <w:p w:rsidR="006A4EF8" w:rsidRDefault="00281C0C">
            <w:pPr>
              <w:pStyle w:val="TableParagraph"/>
              <w:spacing w:before="23"/>
              <w:ind w:left="254" w:right="244"/>
              <w:jc w:val="center"/>
            </w:pPr>
            <w:r>
              <w:t>&lt; 150kW</w:t>
            </w:r>
          </w:p>
        </w:tc>
        <w:tc>
          <w:tcPr>
            <w:tcW w:w="1862" w:type="dxa"/>
          </w:tcPr>
          <w:p w:rsidR="006A4EF8" w:rsidRDefault="00281C0C">
            <w:pPr>
              <w:pStyle w:val="TableParagraph"/>
              <w:spacing w:before="23"/>
              <w:ind w:left="591" w:right="590"/>
              <w:jc w:val="center"/>
            </w:pPr>
            <w:r>
              <w:t>78</w:t>
            </w:r>
          </w:p>
        </w:tc>
      </w:tr>
    </w:tbl>
    <w:p w:rsidR="006A4EF8" w:rsidRDefault="006A4EF8">
      <w:pPr>
        <w:jc w:val="center"/>
        <w:sectPr w:rsidR="006A4EF8">
          <w:pgSz w:w="16840" w:h="11910" w:orient="landscape"/>
          <w:pgMar w:top="1100" w:right="660" w:bottom="1380" w:left="1200" w:header="0" w:footer="1101" w:gutter="0"/>
          <w:cols w:space="720"/>
        </w:sectPr>
      </w:pPr>
    </w:p>
    <w:p w:rsidR="006A4EF8" w:rsidRDefault="006A4EF8">
      <w:pPr>
        <w:pStyle w:val="Tijeloteksta"/>
        <w:spacing w:before="2" w:after="1"/>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7"/>
        <w:gridCol w:w="1858"/>
        <w:gridCol w:w="1862"/>
      </w:tblGrid>
      <w:tr w:rsidR="006A4EF8">
        <w:trPr>
          <w:trHeight w:val="306"/>
        </w:trPr>
        <w:tc>
          <w:tcPr>
            <w:tcW w:w="11027" w:type="dxa"/>
          </w:tcPr>
          <w:p w:rsidR="006A4EF8" w:rsidRDefault="00281C0C">
            <w:pPr>
              <w:pStyle w:val="TableParagraph"/>
              <w:spacing w:before="23"/>
            </w:pPr>
            <w:r>
              <w:t>having a maximum permissible mass &gt; 3,5 t and (M2 and M3):</w:t>
            </w:r>
          </w:p>
        </w:tc>
        <w:tc>
          <w:tcPr>
            <w:tcW w:w="1858" w:type="dxa"/>
          </w:tcPr>
          <w:p w:rsidR="006A4EF8" w:rsidRDefault="00281C0C">
            <w:pPr>
              <w:pStyle w:val="TableParagraph"/>
              <w:spacing w:before="23"/>
              <w:ind w:left="254" w:right="242"/>
              <w:jc w:val="center"/>
            </w:pPr>
            <w:r>
              <w:t>150 kW</w:t>
            </w:r>
          </w:p>
        </w:tc>
        <w:tc>
          <w:tcPr>
            <w:tcW w:w="1862" w:type="dxa"/>
          </w:tcPr>
          <w:p w:rsidR="006A4EF8" w:rsidRDefault="00281C0C">
            <w:pPr>
              <w:pStyle w:val="TableParagraph"/>
              <w:spacing w:before="23"/>
              <w:ind w:left="591" w:right="589"/>
              <w:jc w:val="center"/>
            </w:pPr>
            <w:r>
              <w:t>80 (2)</w:t>
            </w:r>
          </w:p>
        </w:tc>
      </w:tr>
      <w:tr w:rsidR="006A4EF8">
        <w:trPr>
          <w:trHeight w:val="562"/>
        </w:trPr>
        <w:tc>
          <w:tcPr>
            <w:tcW w:w="11027" w:type="dxa"/>
          </w:tcPr>
          <w:p w:rsidR="006A4EF8" w:rsidRDefault="00281C0C">
            <w:pPr>
              <w:pStyle w:val="TableParagraph"/>
              <w:spacing w:before="23" w:line="242" w:lineRule="auto"/>
            </w:pPr>
            <w:r>
              <w:t>Vehicles intended for the carriage of passengers and equipped with more than nine seats including the driver’s seat (M2) and vehicles intended for the carriage of goods (N1) with a maximum permissible mass &lt; 2 t:</w:t>
            </w:r>
          </w:p>
        </w:tc>
        <w:tc>
          <w:tcPr>
            <w:tcW w:w="1858" w:type="dxa"/>
          </w:tcPr>
          <w:p w:rsidR="006A4EF8" w:rsidRDefault="006A4EF8">
            <w:pPr>
              <w:pStyle w:val="TableParagraph"/>
              <w:ind w:left="0"/>
            </w:pPr>
          </w:p>
        </w:tc>
        <w:tc>
          <w:tcPr>
            <w:tcW w:w="1862" w:type="dxa"/>
          </w:tcPr>
          <w:p w:rsidR="006A4EF8" w:rsidRDefault="00281C0C">
            <w:pPr>
              <w:pStyle w:val="TableParagraph"/>
              <w:spacing w:before="23"/>
              <w:ind w:left="591" w:right="589"/>
              <w:jc w:val="center"/>
            </w:pPr>
            <w:r>
              <w:t>76 (1)</w:t>
            </w:r>
          </w:p>
        </w:tc>
      </w:tr>
      <w:tr w:rsidR="006A4EF8">
        <w:trPr>
          <w:trHeight w:val="562"/>
        </w:trPr>
        <w:tc>
          <w:tcPr>
            <w:tcW w:w="11027" w:type="dxa"/>
          </w:tcPr>
          <w:p w:rsidR="006A4EF8" w:rsidRDefault="00281C0C">
            <w:pPr>
              <w:pStyle w:val="TableParagraph"/>
              <w:spacing w:before="23" w:line="242" w:lineRule="auto"/>
            </w:pPr>
            <w:r>
              <w:rPr>
                <w:w w:val="105"/>
              </w:rPr>
              <w:t>Vehicles</w:t>
            </w:r>
            <w:r>
              <w:rPr>
                <w:spacing w:val="-21"/>
                <w:w w:val="105"/>
              </w:rPr>
              <w:t xml:space="preserve"> </w:t>
            </w:r>
            <w:r>
              <w:rPr>
                <w:w w:val="105"/>
              </w:rPr>
              <w:t>intended</w:t>
            </w:r>
            <w:r>
              <w:rPr>
                <w:spacing w:val="-20"/>
                <w:w w:val="105"/>
              </w:rPr>
              <w:t xml:space="preserve"> </w:t>
            </w:r>
            <w:r>
              <w:rPr>
                <w:w w:val="105"/>
              </w:rPr>
              <w:t>for</w:t>
            </w:r>
            <w:r>
              <w:rPr>
                <w:spacing w:val="-21"/>
                <w:w w:val="105"/>
              </w:rPr>
              <w:t xml:space="preserve"> </w:t>
            </w:r>
            <w:r>
              <w:rPr>
                <w:w w:val="105"/>
              </w:rPr>
              <w:t>the</w:t>
            </w:r>
            <w:r>
              <w:rPr>
                <w:spacing w:val="-21"/>
                <w:w w:val="105"/>
              </w:rPr>
              <w:t xml:space="preserve"> </w:t>
            </w:r>
            <w:r>
              <w:rPr>
                <w:w w:val="105"/>
              </w:rPr>
              <w:t>carriage</w:t>
            </w:r>
            <w:r>
              <w:rPr>
                <w:spacing w:val="-19"/>
                <w:w w:val="105"/>
              </w:rPr>
              <w:t xml:space="preserve"> </w:t>
            </w:r>
            <w:r>
              <w:rPr>
                <w:w w:val="105"/>
              </w:rPr>
              <w:t>of</w:t>
            </w:r>
            <w:r>
              <w:rPr>
                <w:spacing w:val="-22"/>
                <w:w w:val="105"/>
              </w:rPr>
              <w:t xml:space="preserve"> </w:t>
            </w:r>
            <w:r>
              <w:rPr>
                <w:w w:val="105"/>
              </w:rPr>
              <w:t>passengers</w:t>
            </w:r>
            <w:r>
              <w:rPr>
                <w:spacing w:val="-21"/>
                <w:w w:val="105"/>
              </w:rPr>
              <w:t xml:space="preserve"> </w:t>
            </w:r>
            <w:r>
              <w:rPr>
                <w:w w:val="105"/>
              </w:rPr>
              <w:t>and</w:t>
            </w:r>
            <w:r>
              <w:rPr>
                <w:spacing w:val="-20"/>
                <w:w w:val="105"/>
              </w:rPr>
              <w:t xml:space="preserve"> </w:t>
            </w:r>
            <w:r>
              <w:rPr>
                <w:w w:val="105"/>
              </w:rPr>
              <w:t>equipped</w:t>
            </w:r>
            <w:r>
              <w:rPr>
                <w:spacing w:val="-20"/>
                <w:w w:val="105"/>
              </w:rPr>
              <w:t xml:space="preserve"> </w:t>
            </w:r>
            <w:r>
              <w:rPr>
                <w:w w:val="105"/>
              </w:rPr>
              <w:t>with</w:t>
            </w:r>
            <w:r>
              <w:rPr>
                <w:spacing w:val="-20"/>
                <w:w w:val="105"/>
              </w:rPr>
              <w:t xml:space="preserve"> </w:t>
            </w:r>
            <w:r>
              <w:rPr>
                <w:w w:val="105"/>
              </w:rPr>
              <w:t>more</w:t>
            </w:r>
            <w:r>
              <w:rPr>
                <w:spacing w:val="-21"/>
                <w:w w:val="105"/>
              </w:rPr>
              <w:t xml:space="preserve"> </w:t>
            </w:r>
            <w:r>
              <w:rPr>
                <w:w w:val="105"/>
              </w:rPr>
              <w:t>than</w:t>
            </w:r>
            <w:r>
              <w:rPr>
                <w:spacing w:val="-20"/>
                <w:w w:val="105"/>
              </w:rPr>
              <w:t xml:space="preserve"> </w:t>
            </w:r>
            <w:r>
              <w:rPr>
                <w:w w:val="105"/>
              </w:rPr>
              <w:t>nine</w:t>
            </w:r>
            <w:r>
              <w:rPr>
                <w:spacing w:val="-21"/>
                <w:w w:val="105"/>
              </w:rPr>
              <w:t xml:space="preserve"> </w:t>
            </w:r>
            <w:r>
              <w:rPr>
                <w:w w:val="105"/>
              </w:rPr>
              <w:t>seats</w:t>
            </w:r>
            <w:r>
              <w:rPr>
                <w:spacing w:val="-21"/>
                <w:w w:val="105"/>
              </w:rPr>
              <w:t xml:space="preserve"> </w:t>
            </w:r>
            <w:r>
              <w:rPr>
                <w:w w:val="105"/>
              </w:rPr>
              <w:t>including</w:t>
            </w:r>
            <w:r>
              <w:rPr>
                <w:spacing w:val="-21"/>
                <w:w w:val="105"/>
              </w:rPr>
              <w:t xml:space="preserve"> </w:t>
            </w:r>
            <w:r>
              <w:rPr>
                <w:w w:val="105"/>
              </w:rPr>
              <w:t>the</w:t>
            </w:r>
            <w:r>
              <w:rPr>
                <w:spacing w:val="-21"/>
                <w:w w:val="105"/>
              </w:rPr>
              <w:t xml:space="preserve"> </w:t>
            </w:r>
            <w:r>
              <w:rPr>
                <w:w w:val="105"/>
              </w:rPr>
              <w:t>driver’s</w:t>
            </w:r>
            <w:r>
              <w:rPr>
                <w:spacing w:val="-21"/>
                <w:w w:val="105"/>
              </w:rPr>
              <w:t xml:space="preserve"> </w:t>
            </w:r>
            <w:r>
              <w:rPr>
                <w:w w:val="105"/>
              </w:rPr>
              <w:t>seat</w:t>
            </w:r>
            <w:r>
              <w:rPr>
                <w:spacing w:val="-21"/>
                <w:w w:val="105"/>
              </w:rPr>
              <w:t xml:space="preserve"> </w:t>
            </w:r>
            <w:r>
              <w:rPr>
                <w:w w:val="105"/>
              </w:rPr>
              <w:t>(M2) and</w:t>
            </w:r>
            <w:r>
              <w:rPr>
                <w:spacing w:val="-10"/>
                <w:w w:val="105"/>
              </w:rPr>
              <w:t xml:space="preserve"> </w:t>
            </w:r>
            <w:r>
              <w:rPr>
                <w:w w:val="105"/>
              </w:rPr>
              <w:t>vehicles</w:t>
            </w:r>
            <w:r>
              <w:rPr>
                <w:spacing w:val="-10"/>
                <w:w w:val="105"/>
              </w:rPr>
              <w:t xml:space="preserve"> </w:t>
            </w:r>
            <w:r>
              <w:rPr>
                <w:w w:val="105"/>
              </w:rPr>
              <w:t>intended</w:t>
            </w:r>
            <w:r>
              <w:rPr>
                <w:spacing w:val="-10"/>
                <w:w w:val="105"/>
              </w:rPr>
              <w:t xml:space="preserve"> </w:t>
            </w:r>
            <w:r>
              <w:rPr>
                <w:w w:val="105"/>
              </w:rPr>
              <w:t>for</w:t>
            </w:r>
            <w:r>
              <w:rPr>
                <w:spacing w:val="-12"/>
                <w:w w:val="105"/>
              </w:rPr>
              <w:t xml:space="preserve"> </w:t>
            </w:r>
            <w:r>
              <w:rPr>
                <w:w w:val="105"/>
              </w:rPr>
              <w:t>the</w:t>
            </w:r>
            <w:r>
              <w:rPr>
                <w:spacing w:val="-11"/>
                <w:w w:val="105"/>
              </w:rPr>
              <w:t xml:space="preserve"> </w:t>
            </w:r>
            <w:r>
              <w:rPr>
                <w:w w:val="105"/>
              </w:rPr>
              <w:t>carriage</w:t>
            </w:r>
            <w:r>
              <w:rPr>
                <w:spacing w:val="-8"/>
                <w:w w:val="105"/>
              </w:rPr>
              <w:t xml:space="preserve"> </w:t>
            </w:r>
            <w:r>
              <w:rPr>
                <w:w w:val="105"/>
              </w:rPr>
              <w:t>of</w:t>
            </w:r>
            <w:r>
              <w:rPr>
                <w:spacing w:val="-9"/>
                <w:w w:val="105"/>
              </w:rPr>
              <w:t xml:space="preserve"> </w:t>
            </w:r>
            <w:r>
              <w:rPr>
                <w:w w:val="105"/>
              </w:rPr>
              <w:t>goods</w:t>
            </w:r>
            <w:r>
              <w:rPr>
                <w:spacing w:val="-9"/>
                <w:w w:val="105"/>
              </w:rPr>
              <w:t xml:space="preserve"> </w:t>
            </w:r>
            <w:r>
              <w:rPr>
                <w:w w:val="105"/>
              </w:rPr>
              <w:t>(N1)</w:t>
            </w:r>
            <w:r>
              <w:rPr>
                <w:spacing w:val="-12"/>
                <w:w w:val="105"/>
              </w:rPr>
              <w:t xml:space="preserve"> </w:t>
            </w:r>
            <w:r>
              <w:rPr>
                <w:w w:val="105"/>
              </w:rPr>
              <w:t>with</w:t>
            </w:r>
            <w:r>
              <w:rPr>
                <w:spacing w:val="-10"/>
                <w:w w:val="105"/>
              </w:rPr>
              <w:t xml:space="preserve"> </w:t>
            </w:r>
            <w:r>
              <w:rPr>
                <w:w w:val="105"/>
              </w:rPr>
              <w:t>a</w:t>
            </w:r>
            <w:r>
              <w:rPr>
                <w:spacing w:val="-8"/>
                <w:w w:val="105"/>
              </w:rPr>
              <w:t xml:space="preserve"> </w:t>
            </w:r>
            <w:r>
              <w:rPr>
                <w:w w:val="105"/>
              </w:rPr>
              <w:t>maximum</w:t>
            </w:r>
            <w:r>
              <w:rPr>
                <w:spacing w:val="-12"/>
                <w:w w:val="105"/>
              </w:rPr>
              <w:t xml:space="preserve"> </w:t>
            </w:r>
            <w:r>
              <w:rPr>
                <w:w w:val="105"/>
              </w:rPr>
              <w:t>permissible</w:t>
            </w:r>
            <w:r>
              <w:rPr>
                <w:spacing w:val="-11"/>
                <w:w w:val="105"/>
              </w:rPr>
              <w:t xml:space="preserve"> </w:t>
            </w:r>
            <w:r>
              <w:rPr>
                <w:w w:val="105"/>
              </w:rPr>
              <w:t>mass</w:t>
            </w:r>
            <w:r>
              <w:rPr>
                <w:spacing w:val="-10"/>
                <w:w w:val="105"/>
              </w:rPr>
              <w:t xml:space="preserve"> </w:t>
            </w:r>
            <w:r>
              <w:rPr>
                <w:w w:val="105"/>
              </w:rPr>
              <w:t>2</w:t>
            </w:r>
            <w:r>
              <w:rPr>
                <w:spacing w:val="-10"/>
                <w:w w:val="105"/>
              </w:rPr>
              <w:t xml:space="preserve"> </w:t>
            </w:r>
            <w:r>
              <w:rPr>
                <w:w w:val="105"/>
                <w:sz w:val="16"/>
              </w:rPr>
              <w:t>≥</w:t>
            </w:r>
            <w:r>
              <w:rPr>
                <w:spacing w:val="4"/>
                <w:w w:val="105"/>
                <w:sz w:val="16"/>
              </w:rPr>
              <w:t xml:space="preserve"> </w:t>
            </w:r>
            <w:r>
              <w:rPr>
                <w:w w:val="105"/>
              </w:rPr>
              <w:t>t&lt;3,5:</w:t>
            </w:r>
          </w:p>
        </w:tc>
        <w:tc>
          <w:tcPr>
            <w:tcW w:w="1858" w:type="dxa"/>
          </w:tcPr>
          <w:p w:rsidR="006A4EF8" w:rsidRDefault="006A4EF8">
            <w:pPr>
              <w:pStyle w:val="TableParagraph"/>
              <w:ind w:left="0"/>
            </w:pPr>
          </w:p>
        </w:tc>
        <w:tc>
          <w:tcPr>
            <w:tcW w:w="1862" w:type="dxa"/>
          </w:tcPr>
          <w:p w:rsidR="006A4EF8" w:rsidRDefault="00281C0C">
            <w:pPr>
              <w:pStyle w:val="TableParagraph"/>
              <w:spacing w:before="23"/>
              <w:ind w:left="591" w:right="589"/>
              <w:jc w:val="center"/>
            </w:pPr>
            <w:r>
              <w:t>77 (2)</w:t>
            </w:r>
          </w:p>
        </w:tc>
      </w:tr>
      <w:tr w:rsidR="006A4EF8">
        <w:trPr>
          <w:trHeight w:val="310"/>
        </w:trPr>
        <w:tc>
          <w:tcPr>
            <w:tcW w:w="11027" w:type="dxa"/>
            <w:vMerge w:val="restart"/>
          </w:tcPr>
          <w:p w:rsidR="006A4EF8" w:rsidRDefault="006A4EF8">
            <w:pPr>
              <w:pStyle w:val="TableParagraph"/>
              <w:ind w:left="0"/>
              <w:rPr>
                <w:sz w:val="28"/>
              </w:rPr>
            </w:pPr>
          </w:p>
          <w:p w:rsidR="006A4EF8" w:rsidRDefault="00281C0C">
            <w:pPr>
              <w:pStyle w:val="TableParagraph"/>
            </w:pPr>
            <w:r>
              <w:t>Vehicles intended for the carriage of goods and having a maximum permissible mass &gt; 3,5 t (N2 and N3):</w:t>
            </w:r>
          </w:p>
        </w:tc>
        <w:tc>
          <w:tcPr>
            <w:tcW w:w="1858" w:type="dxa"/>
          </w:tcPr>
          <w:p w:rsidR="006A4EF8" w:rsidRDefault="00281C0C">
            <w:pPr>
              <w:pStyle w:val="TableParagraph"/>
              <w:spacing w:before="23"/>
              <w:ind w:left="254" w:right="244"/>
              <w:jc w:val="center"/>
            </w:pPr>
            <w:r>
              <w:t>&lt; 75 kW</w:t>
            </w:r>
          </w:p>
        </w:tc>
        <w:tc>
          <w:tcPr>
            <w:tcW w:w="1862" w:type="dxa"/>
          </w:tcPr>
          <w:p w:rsidR="006A4EF8" w:rsidRDefault="00281C0C">
            <w:pPr>
              <w:pStyle w:val="TableParagraph"/>
              <w:spacing w:before="23"/>
              <w:ind w:left="591" w:right="589"/>
              <w:jc w:val="center"/>
            </w:pPr>
            <w:r>
              <w:t>77 (2)</w:t>
            </w:r>
          </w:p>
        </w:tc>
      </w:tr>
      <w:tr w:rsidR="006A4EF8">
        <w:trPr>
          <w:trHeight w:val="306"/>
        </w:trPr>
        <w:tc>
          <w:tcPr>
            <w:tcW w:w="11027" w:type="dxa"/>
            <w:vMerge/>
            <w:tcBorders>
              <w:top w:val="nil"/>
            </w:tcBorders>
          </w:tcPr>
          <w:p w:rsidR="006A4EF8" w:rsidRDefault="006A4EF8">
            <w:pPr>
              <w:rPr>
                <w:sz w:val="2"/>
                <w:szCs w:val="2"/>
              </w:rPr>
            </w:pPr>
          </w:p>
        </w:tc>
        <w:tc>
          <w:tcPr>
            <w:tcW w:w="1858" w:type="dxa"/>
          </w:tcPr>
          <w:p w:rsidR="006A4EF8" w:rsidRDefault="00281C0C">
            <w:pPr>
              <w:pStyle w:val="TableParagraph"/>
              <w:spacing w:before="23"/>
              <w:ind w:left="254" w:right="248"/>
              <w:jc w:val="center"/>
            </w:pPr>
            <w:r>
              <w:rPr>
                <w:w w:val="110"/>
              </w:rPr>
              <w:t xml:space="preserve">75 </w:t>
            </w:r>
            <w:r>
              <w:rPr>
                <w:w w:val="110"/>
                <w:sz w:val="16"/>
              </w:rPr>
              <w:t xml:space="preserve">≥ </w:t>
            </w:r>
            <w:r>
              <w:rPr>
                <w:w w:val="110"/>
              </w:rPr>
              <w:t>kW&lt;150</w:t>
            </w:r>
          </w:p>
        </w:tc>
        <w:tc>
          <w:tcPr>
            <w:tcW w:w="1862" w:type="dxa"/>
          </w:tcPr>
          <w:p w:rsidR="006A4EF8" w:rsidRDefault="00281C0C">
            <w:pPr>
              <w:pStyle w:val="TableParagraph"/>
              <w:spacing w:before="23"/>
              <w:ind w:left="591" w:right="589"/>
              <w:jc w:val="center"/>
            </w:pPr>
            <w:r>
              <w:t>78 (2)</w:t>
            </w:r>
          </w:p>
        </w:tc>
      </w:tr>
      <w:tr w:rsidR="006A4EF8">
        <w:trPr>
          <w:trHeight w:val="313"/>
        </w:trPr>
        <w:tc>
          <w:tcPr>
            <w:tcW w:w="11027" w:type="dxa"/>
            <w:vMerge/>
            <w:tcBorders>
              <w:top w:val="nil"/>
            </w:tcBorders>
          </w:tcPr>
          <w:p w:rsidR="006A4EF8" w:rsidRDefault="006A4EF8">
            <w:pPr>
              <w:rPr>
                <w:sz w:val="2"/>
                <w:szCs w:val="2"/>
              </w:rPr>
            </w:pPr>
          </w:p>
        </w:tc>
        <w:tc>
          <w:tcPr>
            <w:tcW w:w="1858" w:type="dxa"/>
          </w:tcPr>
          <w:p w:rsidR="006A4EF8" w:rsidRDefault="00281C0C">
            <w:pPr>
              <w:pStyle w:val="TableParagraph"/>
              <w:spacing w:before="23"/>
              <w:ind w:left="254" w:right="248"/>
              <w:jc w:val="center"/>
            </w:pPr>
            <w:r>
              <w:rPr>
                <w:w w:val="110"/>
                <w:sz w:val="16"/>
              </w:rPr>
              <w:t>≥</w:t>
            </w:r>
            <w:r>
              <w:rPr>
                <w:w w:val="110"/>
              </w:rPr>
              <w:t>150</w:t>
            </w:r>
          </w:p>
        </w:tc>
        <w:tc>
          <w:tcPr>
            <w:tcW w:w="1862" w:type="dxa"/>
          </w:tcPr>
          <w:p w:rsidR="006A4EF8" w:rsidRDefault="00281C0C">
            <w:pPr>
              <w:pStyle w:val="TableParagraph"/>
              <w:spacing w:before="23"/>
              <w:ind w:left="591" w:right="589"/>
              <w:jc w:val="center"/>
            </w:pPr>
            <w:r>
              <w:t>80 (2)</w:t>
            </w:r>
          </w:p>
        </w:tc>
      </w:tr>
    </w:tbl>
    <w:p w:rsidR="006A4EF8" w:rsidRDefault="006A4EF8">
      <w:pPr>
        <w:pStyle w:val="Tijeloteksta"/>
        <w:spacing w:before="4"/>
        <w:rPr>
          <w:sz w:val="9"/>
        </w:rPr>
      </w:pPr>
    </w:p>
    <w:p w:rsidR="006A4EF8" w:rsidRDefault="00281C0C">
      <w:pPr>
        <w:pStyle w:val="Tijeloteksta"/>
        <w:spacing w:before="90"/>
        <w:ind w:left="218"/>
      </w:pPr>
      <w:r>
        <w:t>However:</w:t>
      </w:r>
    </w:p>
    <w:p w:rsidR="006A4EF8" w:rsidRDefault="00281C0C">
      <w:pPr>
        <w:pStyle w:val="Odlomakpopisa"/>
        <w:numPr>
          <w:ilvl w:val="0"/>
          <w:numId w:val="2"/>
        </w:numPr>
        <w:tabs>
          <w:tab w:val="left" w:pos="530"/>
        </w:tabs>
        <w:spacing w:before="3" w:line="252" w:lineRule="exact"/>
        <w:ind w:firstLine="0"/>
      </w:pPr>
      <w:r>
        <w:t xml:space="preserve">The limit values are increased </w:t>
      </w:r>
      <w:r>
        <w:rPr>
          <w:spacing w:val="2"/>
        </w:rPr>
        <w:t xml:space="preserve">by </w:t>
      </w:r>
      <w:r>
        <w:t>1 dB (A) if they are equipped with a direct injection diesel</w:t>
      </w:r>
      <w:r>
        <w:rPr>
          <w:spacing w:val="-33"/>
        </w:rPr>
        <w:t xml:space="preserve"> </w:t>
      </w:r>
      <w:r>
        <w:t>engine.</w:t>
      </w:r>
    </w:p>
    <w:p w:rsidR="006A4EF8" w:rsidRDefault="00281C0C">
      <w:pPr>
        <w:pStyle w:val="Odlomakpopisa"/>
        <w:numPr>
          <w:ilvl w:val="0"/>
          <w:numId w:val="2"/>
        </w:numPr>
        <w:tabs>
          <w:tab w:val="left" w:pos="552"/>
        </w:tabs>
        <w:ind w:right="754" w:firstLine="0"/>
      </w:pPr>
      <w:r>
        <w:rPr>
          <w:spacing w:val="-2"/>
        </w:rPr>
        <w:t xml:space="preserve">For </w:t>
      </w:r>
      <w:r>
        <w:t xml:space="preserve">vehicles with a maximum permissible mass of over two tonnes designed for off-road use, the limit values are increased </w:t>
      </w:r>
      <w:r>
        <w:rPr>
          <w:spacing w:val="2"/>
        </w:rPr>
        <w:t xml:space="preserve">by </w:t>
      </w:r>
      <w:r>
        <w:t>1 dB (A) if their engine power is less than 150 kW and 2 dB (A</w:t>
      </w:r>
      <w:r>
        <w:t>) if their engine power is 150 kW or</w:t>
      </w:r>
      <w:r>
        <w:rPr>
          <w:spacing w:val="-35"/>
        </w:rPr>
        <w:t xml:space="preserve"> </w:t>
      </w:r>
      <w:r>
        <w:t>more.</w:t>
      </w:r>
    </w:p>
    <w:p w:rsidR="006A4EF8" w:rsidRDefault="00281C0C">
      <w:pPr>
        <w:pStyle w:val="Odlomakpopisa"/>
        <w:numPr>
          <w:ilvl w:val="0"/>
          <w:numId w:val="2"/>
        </w:numPr>
        <w:tabs>
          <w:tab w:val="left" w:pos="540"/>
        </w:tabs>
        <w:ind w:right="756" w:firstLine="0"/>
        <w:jc w:val="both"/>
      </w:pPr>
      <w:r>
        <w:t>Vehicles equipped with a manually operated gear box having more than four forward gears and with an engine developing a maximum power exceeding 140 kW/t and whose permissible maximum power/maximum mass ratio excee</w:t>
      </w:r>
      <w:r>
        <w:t>ds 75 kW/t, the limit values are increased by 1 dB (A) if the speed at which the rear of the vehicle passes the line BB&amp; prime in third gear is greater than 61</w:t>
      </w:r>
      <w:r>
        <w:rPr>
          <w:spacing w:val="-14"/>
        </w:rPr>
        <w:t xml:space="preserve"> </w:t>
      </w:r>
      <w:r>
        <w:t>km/h.</w:t>
      </w:r>
    </w:p>
    <w:p w:rsidR="006A4EF8" w:rsidRDefault="006A4EF8">
      <w:pPr>
        <w:pStyle w:val="Tijeloteksta"/>
        <w:rPr>
          <w:sz w:val="24"/>
        </w:rPr>
      </w:pPr>
    </w:p>
    <w:p w:rsidR="006A4EF8" w:rsidRDefault="00281C0C">
      <w:pPr>
        <w:pStyle w:val="Naslov1"/>
        <w:spacing w:before="141"/>
        <w:ind w:left="218" w:firstLine="0"/>
      </w:pPr>
      <w:r>
        <w:t>Annex II: Noise level limits for tyres</w:t>
      </w:r>
    </w:p>
    <w:p w:rsidR="006A4EF8" w:rsidRDefault="00281C0C">
      <w:pPr>
        <w:pStyle w:val="Tijeloteksta"/>
        <w:spacing w:before="249" w:after="12" w:line="477" w:lineRule="auto"/>
        <w:ind w:left="218" w:right="1424"/>
      </w:pPr>
      <w:r>
        <w:t>According to Regulation 661/2009 Annex II Part C rolling noise levels shall not exceed the following limits (to be phased in from 1</w:t>
      </w:r>
      <w:r>
        <w:rPr>
          <w:vertAlign w:val="superscript"/>
        </w:rPr>
        <w:t>st</w:t>
      </w:r>
      <w:r>
        <w:t xml:space="preserve"> November 2012): Class C1 tyres for passenger cars, with nominal section width of the tyre that has been tested:</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8"/>
        <w:gridCol w:w="4742"/>
        <w:gridCol w:w="4738"/>
      </w:tblGrid>
      <w:tr w:rsidR="006A4EF8">
        <w:trPr>
          <w:trHeight w:val="307"/>
        </w:trPr>
        <w:tc>
          <w:tcPr>
            <w:tcW w:w="4738" w:type="dxa"/>
            <w:tcBorders>
              <w:bottom w:val="double" w:sz="1" w:space="0" w:color="000000"/>
            </w:tcBorders>
          </w:tcPr>
          <w:p w:rsidR="006A4EF8" w:rsidRDefault="00281C0C">
            <w:pPr>
              <w:pStyle w:val="TableParagraph"/>
              <w:spacing w:before="30"/>
              <w:ind w:left="883" w:right="878"/>
              <w:jc w:val="center"/>
              <w:rPr>
                <w:b/>
              </w:rPr>
            </w:pPr>
            <w:r>
              <w:rPr>
                <w:b/>
              </w:rPr>
              <w:t>Tyre class</w:t>
            </w:r>
          </w:p>
        </w:tc>
        <w:tc>
          <w:tcPr>
            <w:tcW w:w="4742" w:type="dxa"/>
            <w:tcBorders>
              <w:bottom w:val="double" w:sz="1" w:space="0" w:color="000000"/>
            </w:tcBorders>
          </w:tcPr>
          <w:p w:rsidR="006A4EF8" w:rsidRDefault="00281C0C">
            <w:pPr>
              <w:pStyle w:val="TableParagraph"/>
              <w:spacing w:before="30"/>
              <w:ind w:left="1010" w:right="1011"/>
              <w:jc w:val="center"/>
              <w:rPr>
                <w:b/>
              </w:rPr>
            </w:pPr>
            <w:r>
              <w:rPr>
                <w:b/>
              </w:rPr>
              <w:t>Nominal section width (mm)</w:t>
            </w:r>
          </w:p>
        </w:tc>
        <w:tc>
          <w:tcPr>
            <w:tcW w:w="4738" w:type="dxa"/>
            <w:tcBorders>
              <w:bottom w:val="double" w:sz="1" w:space="0" w:color="000000"/>
            </w:tcBorders>
          </w:tcPr>
          <w:p w:rsidR="006A4EF8" w:rsidRDefault="00281C0C">
            <w:pPr>
              <w:pStyle w:val="TableParagraph"/>
              <w:spacing w:before="30"/>
              <w:ind w:left="883" w:right="883"/>
              <w:jc w:val="center"/>
              <w:rPr>
                <w:b/>
              </w:rPr>
            </w:pPr>
            <w:r>
              <w:rPr>
                <w:b/>
              </w:rPr>
              <w:t>Limit values in dB(A)</w:t>
            </w:r>
          </w:p>
        </w:tc>
      </w:tr>
      <w:tr w:rsidR="006A4EF8">
        <w:trPr>
          <w:trHeight w:val="311"/>
        </w:trPr>
        <w:tc>
          <w:tcPr>
            <w:tcW w:w="4738" w:type="dxa"/>
            <w:tcBorders>
              <w:top w:val="double" w:sz="1" w:space="0" w:color="000000"/>
            </w:tcBorders>
          </w:tcPr>
          <w:p w:rsidR="006A4EF8" w:rsidRDefault="00281C0C">
            <w:pPr>
              <w:pStyle w:val="TableParagraph"/>
              <w:spacing w:before="24"/>
              <w:ind w:left="883" w:right="879"/>
              <w:jc w:val="center"/>
            </w:pPr>
            <w:r>
              <w:t>C1a</w:t>
            </w:r>
          </w:p>
        </w:tc>
        <w:tc>
          <w:tcPr>
            <w:tcW w:w="4742" w:type="dxa"/>
            <w:tcBorders>
              <w:top w:val="double" w:sz="1" w:space="0" w:color="000000"/>
            </w:tcBorders>
          </w:tcPr>
          <w:p w:rsidR="006A4EF8" w:rsidRDefault="00281C0C">
            <w:pPr>
              <w:pStyle w:val="TableParagraph"/>
              <w:spacing w:before="24"/>
              <w:ind w:left="1010" w:right="1008"/>
              <w:jc w:val="center"/>
            </w:pPr>
            <w:r>
              <w:rPr>
                <w:w w:val="110"/>
                <w:sz w:val="16"/>
              </w:rPr>
              <w:t>≤</w:t>
            </w:r>
            <w:r>
              <w:rPr>
                <w:w w:val="110"/>
              </w:rPr>
              <w:t>185</w:t>
            </w:r>
          </w:p>
        </w:tc>
        <w:tc>
          <w:tcPr>
            <w:tcW w:w="4738" w:type="dxa"/>
            <w:tcBorders>
              <w:top w:val="double" w:sz="1" w:space="0" w:color="000000"/>
            </w:tcBorders>
          </w:tcPr>
          <w:p w:rsidR="006A4EF8" w:rsidRDefault="00281C0C">
            <w:pPr>
              <w:pStyle w:val="TableParagraph"/>
              <w:spacing w:before="24"/>
              <w:ind w:left="883" w:right="879"/>
              <w:jc w:val="center"/>
            </w:pPr>
            <w:r>
              <w:t>70</w:t>
            </w:r>
          </w:p>
        </w:tc>
      </w:tr>
      <w:tr w:rsidR="006A4EF8">
        <w:trPr>
          <w:trHeight w:val="306"/>
        </w:trPr>
        <w:tc>
          <w:tcPr>
            <w:tcW w:w="4738" w:type="dxa"/>
          </w:tcPr>
          <w:p w:rsidR="006A4EF8" w:rsidRDefault="00281C0C">
            <w:pPr>
              <w:pStyle w:val="TableParagraph"/>
              <w:spacing w:before="23"/>
              <w:ind w:left="883" w:right="880"/>
              <w:jc w:val="center"/>
            </w:pPr>
            <w:r>
              <w:t>C1b</w:t>
            </w:r>
          </w:p>
        </w:tc>
        <w:tc>
          <w:tcPr>
            <w:tcW w:w="4742" w:type="dxa"/>
          </w:tcPr>
          <w:p w:rsidR="006A4EF8" w:rsidRDefault="00281C0C">
            <w:pPr>
              <w:pStyle w:val="TableParagraph"/>
              <w:spacing w:before="23"/>
              <w:ind w:left="1010" w:right="1011"/>
              <w:jc w:val="center"/>
            </w:pPr>
            <w:r>
              <w:rPr>
                <w:w w:val="110"/>
              </w:rPr>
              <w:t xml:space="preserve">&gt;185 </w:t>
            </w:r>
            <w:r>
              <w:rPr>
                <w:w w:val="110"/>
                <w:sz w:val="16"/>
              </w:rPr>
              <w:t xml:space="preserve">≤ </w:t>
            </w:r>
            <w:r>
              <w:rPr>
                <w:w w:val="110"/>
              </w:rPr>
              <w:t>215</w:t>
            </w:r>
          </w:p>
        </w:tc>
        <w:tc>
          <w:tcPr>
            <w:tcW w:w="4738" w:type="dxa"/>
          </w:tcPr>
          <w:p w:rsidR="006A4EF8" w:rsidRDefault="00281C0C">
            <w:pPr>
              <w:pStyle w:val="TableParagraph"/>
              <w:spacing w:before="23"/>
              <w:ind w:left="883" w:right="879"/>
              <w:jc w:val="center"/>
            </w:pPr>
            <w:r>
              <w:t>71</w:t>
            </w:r>
          </w:p>
        </w:tc>
      </w:tr>
      <w:tr w:rsidR="006A4EF8">
        <w:trPr>
          <w:trHeight w:val="310"/>
        </w:trPr>
        <w:tc>
          <w:tcPr>
            <w:tcW w:w="4738" w:type="dxa"/>
          </w:tcPr>
          <w:p w:rsidR="006A4EF8" w:rsidRDefault="00281C0C">
            <w:pPr>
              <w:pStyle w:val="TableParagraph"/>
              <w:spacing w:before="23"/>
              <w:ind w:left="883" w:right="878"/>
              <w:jc w:val="center"/>
            </w:pPr>
            <w:r>
              <w:t>C1c</w:t>
            </w:r>
          </w:p>
        </w:tc>
        <w:tc>
          <w:tcPr>
            <w:tcW w:w="4742" w:type="dxa"/>
          </w:tcPr>
          <w:p w:rsidR="006A4EF8" w:rsidRDefault="00281C0C">
            <w:pPr>
              <w:pStyle w:val="TableParagraph"/>
              <w:spacing w:before="23"/>
              <w:ind w:left="1010" w:right="1011"/>
              <w:jc w:val="center"/>
            </w:pPr>
            <w:r>
              <w:rPr>
                <w:w w:val="110"/>
              </w:rPr>
              <w:t xml:space="preserve">&gt;215 </w:t>
            </w:r>
            <w:r>
              <w:rPr>
                <w:w w:val="110"/>
                <w:sz w:val="16"/>
              </w:rPr>
              <w:t xml:space="preserve">≤ </w:t>
            </w:r>
            <w:r>
              <w:rPr>
                <w:w w:val="110"/>
              </w:rPr>
              <w:t>245</w:t>
            </w:r>
          </w:p>
        </w:tc>
        <w:tc>
          <w:tcPr>
            <w:tcW w:w="4738" w:type="dxa"/>
          </w:tcPr>
          <w:p w:rsidR="006A4EF8" w:rsidRDefault="00281C0C">
            <w:pPr>
              <w:pStyle w:val="TableParagraph"/>
              <w:spacing w:before="23"/>
              <w:ind w:left="883" w:right="879"/>
              <w:jc w:val="center"/>
            </w:pPr>
            <w:r>
              <w:t>71</w:t>
            </w:r>
          </w:p>
        </w:tc>
      </w:tr>
      <w:tr w:rsidR="006A4EF8">
        <w:trPr>
          <w:trHeight w:val="310"/>
        </w:trPr>
        <w:tc>
          <w:tcPr>
            <w:tcW w:w="4738" w:type="dxa"/>
          </w:tcPr>
          <w:p w:rsidR="006A4EF8" w:rsidRDefault="00281C0C">
            <w:pPr>
              <w:pStyle w:val="TableParagraph"/>
              <w:spacing w:before="23"/>
              <w:ind w:left="883" w:right="880"/>
              <w:jc w:val="center"/>
            </w:pPr>
            <w:r>
              <w:t>C1d</w:t>
            </w:r>
          </w:p>
        </w:tc>
        <w:tc>
          <w:tcPr>
            <w:tcW w:w="4742" w:type="dxa"/>
          </w:tcPr>
          <w:p w:rsidR="006A4EF8" w:rsidRDefault="00281C0C">
            <w:pPr>
              <w:pStyle w:val="TableParagraph"/>
              <w:spacing w:before="23"/>
              <w:ind w:left="1010" w:right="1011"/>
              <w:jc w:val="center"/>
            </w:pPr>
            <w:r>
              <w:rPr>
                <w:w w:val="110"/>
              </w:rPr>
              <w:t xml:space="preserve">&gt;245 </w:t>
            </w:r>
            <w:r>
              <w:rPr>
                <w:w w:val="110"/>
                <w:sz w:val="16"/>
              </w:rPr>
              <w:t xml:space="preserve">≤ </w:t>
            </w:r>
            <w:r>
              <w:rPr>
                <w:w w:val="110"/>
              </w:rPr>
              <w:t>275</w:t>
            </w:r>
          </w:p>
        </w:tc>
        <w:tc>
          <w:tcPr>
            <w:tcW w:w="4738" w:type="dxa"/>
          </w:tcPr>
          <w:p w:rsidR="006A4EF8" w:rsidRDefault="00281C0C">
            <w:pPr>
              <w:pStyle w:val="TableParagraph"/>
              <w:spacing w:before="23"/>
              <w:ind w:left="883" w:right="879"/>
              <w:jc w:val="center"/>
            </w:pPr>
            <w:r>
              <w:t>72</w:t>
            </w:r>
          </w:p>
        </w:tc>
      </w:tr>
      <w:tr w:rsidR="006A4EF8">
        <w:trPr>
          <w:trHeight w:val="310"/>
        </w:trPr>
        <w:tc>
          <w:tcPr>
            <w:tcW w:w="4738" w:type="dxa"/>
          </w:tcPr>
          <w:p w:rsidR="006A4EF8" w:rsidRDefault="00281C0C">
            <w:pPr>
              <w:pStyle w:val="TableParagraph"/>
              <w:spacing w:before="23"/>
              <w:ind w:left="883" w:right="878"/>
              <w:jc w:val="center"/>
            </w:pPr>
            <w:r>
              <w:t>C1e</w:t>
            </w:r>
          </w:p>
        </w:tc>
        <w:tc>
          <w:tcPr>
            <w:tcW w:w="4742" w:type="dxa"/>
          </w:tcPr>
          <w:p w:rsidR="006A4EF8" w:rsidRDefault="00281C0C">
            <w:pPr>
              <w:pStyle w:val="TableParagraph"/>
              <w:spacing w:before="23"/>
              <w:ind w:left="1010" w:right="1010"/>
              <w:jc w:val="center"/>
            </w:pPr>
            <w:r>
              <w:t>&gt;275</w:t>
            </w:r>
          </w:p>
        </w:tc>
        <w:tc>
          <w:tcPr>
            <w:tcW w:w="4738" w:type="dxa"/>
          </w:tcPr>
          <w:p w:rsidR="006A4EF8" w:rsidRDefault="00281C0C">
            <w:pPr>
              <w:pStyle w:val="TableParagraph"/>
              <w:spacing w:before="23"/>
              <w:ind w:left="883" w:right="879"/>
              <w:jc w:val="center"/>
            </w:pPr>
            <w:r>
              <w:t>74</w:t>
            </w:r>
          </w:p>
        </w:tc>
      </w:tr>
    </w:tbl>
    <w:p w:rsidR="006A4EF8" w:rsidRDefault="00281C0C">
      <w:pPr>
        <w:pStyle w:val="Tijeloteksta"/>
        <w:ind w:left="218"/>
      </w:pPr>
      <w:r>
        <w:t>For snow tyre, extra loads or reinforced tyre, or any combination of these classifications, the above limits shall be increased by a dB(A)</w:t>
      </w:r>
    </w:p>
    <w:p w:rsidR="006A4EF8" w:rsidRDefault="006A4EF8">
      <w:pPr>
        <w:sectPr w:rsidR="006A4EF8">
          <w:pgSz w:w="16840" w:h="11910" w:orient="landscape"/>
          <w:pgMar w:top="1100" w:right="660" w:bottom="1380" w:left="1200" w:header="0" w:footer="1101" w:gutter="0"/>
          <w:cols w:space="720"/>
        </w:sectPr>
      </w:pPr>
    </w:p>
    <w:p w:rsidR="006A4EF8" w:rsidRDefault="006A4EF8">
      <w:pPr>
        <w:pStyle w:val="Tijeloteksta"/>
        <w:spacing w:before="8"/>
        <w:rPr>
          <w:sz w:val="18"/>
        </w:rPr>
      </w:pPr>
    </w:p>
    <w:p w:rsidR="006A4EF8" w:rsidRDefault="00281C0C">
      <w:pPr>
        <w:pStyle w:val="Tijeloteksta"/>
        <w:spacing w:before="91"/>
        <w:ind w:left="218"/>
      </w:pPr>
      <w:r>
        <w:t>Class C2 and C3 tyres, with reference to the category of use of the range of tyres:</w:t>
      </w:r>
    </w:p>
    <w:p w:rsidR="006A4EF8" w:rsidRDefault="006A4EF8">
      <w:pPr>
        <w:pStyle w:val="Tijeloteksta"/>
        <w:spacing w:before="5"/>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8"/>
        <w:gridCol w:w="4742"/>
        <w:gridCol w:w="4738"/>
      </w:tblGrid>
      <w:tr w:rsidR="006A4EF8">
        <w:trPr>
          <w:trHeight w:val="307"/>
        </w:trPr>
        <w:tc>
          <w:tcPr>
            <w:tcW w:w="4738" w:type="dxa"/>
            <w:tcBorders>
              <w:bottom w:val="double" w:sz="1" w:space="0" w:color="000000"/>
            </w:tcBorders>
          </w:tcPr>
          <w:p w:rsidR="006A4EF8" w:rsidRDefault="00281C0C">
            <w:pPr>
              <w:pStyle w:val="TableParagraph"/>
              <w:spacing w:before="31"/>
              <w:ind w:left="883" w:right="878"/>
              <w:jc w:val="center"/>
              <w:rPr>
                <w:b/>
              </w:rPr>
            </w:pPr>
            <w:r>
              <w:rPr>
                <w:b/>
              </w:rPr>
              <w:t>Tyre class</w:t>
            </w:r>
          </w:p>
        </w:tc>
        <w:tc>
          <w:tcPr>
            <w:tcW w:w="4742" w:type="dxa"/>
            <w:tcBorders>
              <w:bottom w:val="double" w:sz="1" w:space="0" w:color="000000"/>
            </w:tcBorders>
          </w:tcPr>
          <w:p w:rsidR="006A4EF8" w:rsidRDefault="00281C0C">
            <w:pPr>
              <w:pStyle w:val="TableParagraph"/>
              <w:spacing w:before="31"/>
              <w:ind w:left="1010" w:right="1009"/>
              <w:jc w:val="center"/>
              <w:rPr>
                <w:b/>
              </w:rPr>
            </w:pPr>
            <w:r>
              <w:rPr>
                <w:b/>
              </w:rPr>
              <w:t>Category of use</w:t>
            </w:r>
          </w:p>
        </w:tc>
        <w:tc>
          <w:tcPr>
            <w:tcW w:w="4738" w:type="dxa"/>
            <w:tcBorders>
              <w:bottom w:val="double" w:sz="1" w:space="0" w:color="000000"/>
            </w:tcBorders>
          </w:tcPr>
          <w:p w:rsidR="006A4EF8" w:rsidRDefault="00281C0C">
            <w:pPr>
              <w:pStyle w:val="TableParagraph"/>
              <w:spacing w:before="31"/>
              <w:ind w:left="883" w:right="883"/>
              <w:jc w:val="center"/>
              <w:rPr>
                <w:b/>
              </w:rPr>
            </w:pPr>
            <w:r>
              <w:rPr>
                <w:b/>
              </w:rPr>
              <w:t>Limit value expressed in dB(A)</w:t>
            </w:r>
          </w:p>
        </w:tc>
      </w:tr>
      <w:tr w:rsidR="006A4EF8">
        <w:trPr>
          <w:trHeight w:val="311"/>
        </w:trPr>
        <w:tc>
          <w:tcPr>
            <w:tcW w:w="4738" w:type="dxa"/>
            <w:tcBorders>
              <w:top w:val="double" w:sz="1" w:space="0" w:color="000000"/>
            </w:tcBorders>
          </w:tcPr>
          <w:p w:rsidR="006A4EF8" w:rsidRDefault="00281C0C">
            <w:pPr>
              <w:pStyle w:val="TableParagraph"/>
              <w:spacing w:before="24"/>
              <w:ind w:left="883" w:right="879"/>
              <w:jc w:val="center"/>
            </w:pPr>
            <w:r>
              <w:t>C2</w:t>
            </w:r>
          </w:p>
        </w:tc>
        <w:tc>
          <w:tcPr>
            <w:tcW w:w="4742" w:type="dxa"/>
            <w:tcBorders>
              <w:top w:val="double" w:sz="1" w:space="0" w:color="000000"/>
            </w:tcBorders>
          </w:tcPr>
          <w:p w:rsidR="006A4EF8" w:rsidRDefault="00281C0C">
            <w:pPr>
              <w:pStyle w:val="TableParagraph"/>
              <w:spacing w:before="24"/>
              <w:ind w:left="1010" w:right="1010"/>
              <w:jc w:val="center"/>
            </w:pPr>
            <w:r>
              <w:t>Normal tyres</w:t>
            </w:r>
          </w:p>
        </w:tc>
        <w:tc>
          <w:tcPr>
            <w:tcW w:w="4738" w:type="dxa"/>
            <w:tcBorders>
              <w:top w:val="double" w:sz="1" w:space="0" w:color="000000"/>
            </w:tcBorders>
          </w:tcPr>
          <w:p w:rsidR="006A4EF8" w:rsidRDefault="00281C0C">
            <w:pPr>
              <w:pStyle w:val="TableParagraph"/>
              <w:spacing w:before="24"/>
              <w:ind w:left="883" w:right="880"/>
              <w:jc w:val="center"/>
            </w:pPr>
            <w:r>
              <w:t>72</w:t>
            </w:r>
          </w:p>
        </w:tc>
      </w:tr>
      <w:tr w:rsidR="006A4EF8">
        <w:trPr>
          <w:trHeight w:val="310"/>
        </w:trPr>
        <w:tc>
          <w:tcPr>
            <w:tcW w:w="4738" w:type="dxa"/>
            <w:vMerge w:val="restart"/>
          </w:tcPr>
          <w:p w:rsidR="006A4EF8" w:rsidRDefault="00281C0C">
            <w:pPr>
              <w:pStyle w:val="TableParagraph"/>
              <w:spacing w:before="164"/>
              <w:ind w:left="883" w:right="877"/>
              <w:jc w:val="center"/>
            </w:pPr>
            <w:r>
              <w:t>C3</w:t>
            </w:r>
          </w:p>
        </w:tc>
        <w:tc>
          <w:tcPr>
            <w:tcW w:w="4742" w:type="dxa"/>
          </w:tcPr>
          <w:p w:rsidR="006A4EF8" w:rsidRDefault="00281C0C">
            <w:pPr>
              <w:pStyle w:val="TableParagraph"/>
              <w:spacing w:before="23"/>
              <w:ind w:left="1010" w:right="1010"/>
              <w:jc w:val="center"/>
            </w:pPr>
            <w:r>
              <w:t>Normal tyres</w:t>
            </w:r>
          </w:p>
        </w:tc>
        <w:tc>
          <w:tcPr>
            <w:tcW w:w="4738" w:type="dxa"/>
          </w:tcPr>
          <w:p w:rsidR="006A4EF8" w:rsidRDefault="00281C0C">
            <w:pPr>
              <w:pStyle w:val="TableParagraph"/>
              <w:spacing w:before="23"/>
              <w:ind w:left="883" w:right="880"/>
              <w:jc w:val="center"/>
            </w:pPr>
            <w:r>
              <w:t>73</w:t>
            </w:r>
          </w:p>
        </w:tc>
      </w:tr>
      <w:tr w:rsidR="006A4EF8">
        <w:trPr>
          <w:trHeight w:val="310"/>
        </w:trPr>
        <w:tc>
          <w:tcPr>
            <w:tcW w:w="4738" w:type="dxa"/>
            <w:vMerge/>
            <w:tcBorders>
              <w:top w:val="nil"/>
            </w:tcBorders>
          </w:tcPr>
          <w:p w:rsidR="006A4EF8" w:rsidRDefault="006A4EF8">
            <w:pPr>
              <w:rPr>
                <w:sz w:val="2"/>
                <w:szCs w:val="2"/>
              </w:rPr>
            </w:pPr>
          </w:p>
        </w:tc>
        <w:tc>
          <w:tcPr>
            <w:tcW w:w="4742" w:type="dxa"/>
          </w:tcPr>
          <w:p w:rsidR="006A4EF8" w:rsidRDefault="00281C0C">
            <w:pPr>
              <w:pStyle w:val="TableParagraph"/>
              <w:spacing w:before="23"/>
              <w:ind w:left="1010" w:right="1010"/>
              <w:jc w:val="center"/>
            </w:pPr>
            <w:r>
              <w:t>Traction tyres</w:t>
            </w:r>
          </w:p>
        </w:tc>
        <w:tc>
          <w:tcPr>
            <w:tcW w:w="4738" w:type="dxa"/>
          </w:tcPr>
          <w:p w:rsidR="006A4EF8" w:rsidRDefault="00281C0C">
            <w:pPr>
              <w:pStyle w:val="TableParagraph"/>
              <w:spacing w:before="23"/>
              <w:ind w:left="883" w:right="879"/>
              <w:jc w:val="center"/>
            </w:pPr>
            <w:r>
              <w:t>75</w:t>
            </w:r>
          </w:p>
        </w:tc>
      </w:tr>
    </w:tbl>
    <w:p w:rsidR="006A4EF8" w:rsidRDefault="00281C0C">
      <w:pPr>
        <w:pStyle w:val="Tijeloteksta"/>
        <w:ind w:left="218" w:right="625"/>
      </w:pPr>
      <w:r>
        <w:t xml:space="preserve">For special use tyres, the above limits shall be increased by 2 dB (A). An additional 2 dB (A) shall be allowed for snow tyres in the C2 traction tyre category. For all other categories of C2 and C3 tyres, and additional 1 dB (A) shall be allowed for snow </w:t>
      </w:r>
      <w:r>
        <w:t>tyres.</w:t>
      </w:r>
    </w:p>
    <w:sectPr w:rsidR="006A4EF8">
      <w:pgSz w:w="16840" w:h="11910" w:orient="landscape"/>
      <w:pgMar w:top="1100" w:right="660" w:bottom="1380" w:left="1200" w:header="0"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1C0C">
      <w:r>
        <w:separator/>
      </w:r>
    </w:p>
  </w:endnote>
  <w:endnote w:type="continuationSeparator" w:id="0">
    <w:p w:rsidR="00000000" w:rsidRDefault="0028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F8" w:rsidRDefault="00281C0C">
    <w:pPr>
      <w:pStyle w:val="Tijeloteksta"/>
      <w:spacing w:line="14" w:lineRule="auto"/>
      <w:rPr>
        <w:sz w:val="19"/>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9610090</wp:posOffset>
              </wp:positionH>
              <wp:positionV relativeFrom="page">
                <wp:posOffset>6670040</wp:posOffset>
              </wp:positionV>
              <wp:extent cx="206375" cy="195580"/>
              <wp:effectExtent l="0" t="254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F8" w:rsidRDefault="00281C0C">
                          <w:pPr>
                            <w:spacing w:before="11"/>
                            <w:ind w:left="40"/>
                            <w:rPr>
                              <w:sz w:val="24"/>
                            </w:rPr>
                          </w:pPr>
                          <w:r>
                            <w:fldChar w:fldCharType="begin"/>
                          </w:r>
                          <w:r>
                            <w:rPr>
                              <w:sz w:val="24"/>
                            </w:rPr>
                            <w:instrText xml:space="preserve"> PAGE </w:instrText>
                          </w:r>
                          <w:r>
                            <w:fldChar w:fldCharType="separate"/>
                          </w:r>
                          <w:r>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756.7pt;margin-top:525.2pt;width:16.25pt;height:1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" filled="f" stroked="f">
              <v:textbox inset="0,0,0,0">
                <w:txbxContent>
                  <w:p w:rsidR="006A4EF8" w:rsidRDefault="00281C0C">
                    <w:pPr>
                      <w:spacing w:before="11"/>
                      <w:ind w:left="40"/>
                      <w:rPr>
                        <w:sz w:val="24"/>
                      </w:rPr>
                    </w:pPr>
                    <w:r>
                      <w:fldChar w:fldCharType="begin"/>
                    </w:r>
                    <w:r>
                      <w:rPr>
                        <w:sz w:val="24"/>
                      </w:rPr>
                      <w:instrText xml:space="preserve"> PAGE </w:instrText>
                    </w:r>
                    <w:r>
                      <w:fldChar w:fldCharType="separate"/>
                    </w:r>
                    <w:r>
                      <w:rPr>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1C0C">
      <w:r>
        <w:separator/>
      </w:r>
    </w:p>
  </w:footnote>
  <w:footnote w:type="continuationSeparator" w:id="0">
    <w:p w:rsidR="00000000" w:rsidRDefault="0028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F4F"/>
    <w:multiLevelType w:val="hybridMultilevel"/>
    <w:tmpl w:val="E0AE37FC"/>
    <w:lvl w:ilvl="0" w:tplc="3C1AFD74">
      <w:start w:val="1"/>
      <w:numFmt w:val="lowerLetter"/>
      <w:lvlText w:val="%1."/>
      <w:lvlJc w:val="left"/>
      <w:pPr>
        <w:ind w:left="107" w:hanging="224"/>
        <w:jc w:val="left"/>
      </w:pPr>
      <w:rPr>
        <w:rFonts w:ascii="Times New Roman" w:eastAsia="Times New Roman" w:hAnsi="Times New Roman" w:cs="Times New Roman" w:hint="default"/>
        <w:b/>
        <w:bCs/>
        <w:spacing w:val="0"/>
        <w:w w:val="99"/>
        <w:sz w:val="22"/>
        <w:szCs w:val="22"/>
      </w:rPr>
    </w:lvl>
    <w:lvl w:ilvl="1" w:tplc="DAC0A37C">
      <w:numFmt w:val="bullet"/>
      <w:lvlText w:val="•"/>
      <w:lvlJc w:val="left"/>
      <w:pPr>
        <w:ind w:left="796" w:hanging="224"/>
      </w:pPr>
      <w:rPr>
        <w:rFonts w:hint="default"/>
      </w:rPr>
    </w:lvl>
    <w:lvl w:ilvl="2" w:tplc="4DFC3386">
      <w:numFmt w:val="bullet"/>
      <w:lvlText w:val="•"/>
      <w:lvlJc w:val="left"/>
      <w:pPr>
        <w:ind w:left="1492" w:hanging="224"/>
      </w:pPr>
      <w:rPr>
        <w:rFonts w:hint="default"/>
      </w:rPr>
    </w:lvl>
    <w:lvl w:ilvl="3" w:tplc="04F2FB30">
      <w:numFmt w:val="bullet"/>
      <w:lvlText w:val="•"/>
      <w:lvlJc w:val="left"/>
      <w:pPr>
        <w:ind w:left="2189" w:hanging="224"/>
      </w:pPr>
      <w:rPr>
        <w:rFonts w:hint="default"/>
      </w:rPr>
    </w:lvl>
    <w:lvl w:ilvl="4" w:tplc="F8348D0A">
      <w:numFmt w:val="bullet"/>
      <w:lvlText w:val="•"/>
      <w:lvlJc w:val="left"/>
      <w:pPr>
        <w:ind w:left="2885" w:hanging="224"/>
      </w:pPr>
      <w:rPr>
        <w:rFonts w:hint="default"/>
      </w:rPr>
    </w:lvl>
    <w:lvl w:ilvl="5" w:tplc="227EBFB0">
      <w:numFmt w:val="bullet"/>
      <w:lvlText w:val="•"/>
      <w:lvlJc w:val="left"/>
      <w:pPr>
        <w:ind w:left="3582" w:hanging="224"/>
      </w:pPr>
      <w:rPr>
        <w:rFonts w:hint="default"/>
      </w:rPr>
    </w:lvl>
    <w:lvl w:ilvl="6" w:tplc="50C27384">
      <w:numFmt w:val="bullet"/>
      <w:lvlText w:val="•"/>
      <w:lvlJc w:val="left"/>
      <w:pPr>
        <w:ind w:left="4278" w:hanging="224"/>
      </w:pPr>
      <w:rPr>
        <w:rFonts w:hint="default"/>
      </w:rPr>
    </w:lvl>
    <w:lvl w:ilvl="7" w:tplc="275C544C">
      <w:numFmt w:val="bullet"/>
      <w:lvlText w:val="•"/>
      <w:lvlJc w:val="left"/>
      <w:pPr>
        <w:ind w:left="4974" w:hanging="224"/>
      </w:pPr>
      <w:rPr>
        <w:rFonts w:hint="default"/>
      </w:rPr>
    </w:lvl>
    <w:lvl w:ilvl="8" w:tplc="686ED30C">
      <w:numFmt w:val="bullet"/>
      <w:lvlText w:val="•"/>
      <w:lvlJc w:val="left"/>
      <w:pPr>
        <w:ind w:left="5671" w:hanging="224"/>
      </w:pPr>
      <w:rPr>
        <w:rFonts w:hint="default"/>
      </w:rPr>
    </w:lvl>
  </w:abstractNum>
  <w:abstractNum w:abstractNumId="1" w15:restartNumberingAfterBreak="0">
    <w:nsid w:val="09F941D4"/>
    <w:multiLevelType w:val="hybridMultilevel"/>
    <w:tmpl w:val="673C061A"/>
    <w:lvl w:ilvl="0" w:tplc="7AC43C44">
      <w:start w:val="1"/>
      <w:numFmt w:val="decimal"/>
      <w:lvlText w:val="(%1)"/>
      <w:lvlJc w:val="left"/>
      <w:pPr>
        <w:ind w:left="218" w:hanging="312"/>
        <w:jc w:val="left"/>
      </w:pPr>
      <w:rPr>
        <w:rFonts w:ascii="Times New Roman" w:eastAsia="Times New Roman" w:hAnsi="Times New Roman" w:cs="Times New Roman" w:hint="default"/>
        <w:spacing w:val="-1"/>
        <w:w w:val="99"/>
        <w:sz w:val="22"/>
        <w:szCs w:val="22"/>
      </w:rPr>
    </w:lvl>
    <w:lvl w:ilvl="1" w:tplc="5D76113E">
      <w:numFmt w:val="bullet"/>
      <w:lvlText w:val="•"/>
      <w:lvlJc w:val="left"/>
      <w:pPr>
        <w:ind w:left="1695" w:hanging="312"/>
      </w:pPr>
      <w:rPr>
        <w:rFonts w:hint="default"/>
      </w:rPr>
    </w:lvl>
    <w:lvl w:ilvl="2" w:tplc="CFC674B4">
      <w:numFmt w:val="bullet"/>
      <w:lvlText w:val="•"/>
      <w:lvlJc w:val="left"/>
      <w:pPr>
        <w:ind w:left="3171" w:hanging="312"/>
      </w:pPr>
      <w:rPr>
        <w:rFonts w:hint="default"/>
      </w:rPr>
    </w:lvl>
    <w:lvl w:ilvl="3" w:tplc="97645424">
      <w:numFmt w:val="bullet"/>
      <w:lvlText w:val="•"/>
      <w:lvlJc w:val="left"/>
      <w:pPr>
        <w:ind w:left="4647" w:hanging="312"/>
      </w:pPr>
      <w:rPr>
        <w:rFonts w:hint="default"/>
      </w:rPr>
    </w:lvl>
    <w:lvl w:ilvl="4" w:tplc="63FA007C">
      <w:numFmt w:val="bullet"/>
      <w:lvlText w:val="•"/>
      <w:lvlJc w:val="left"/>
      <w:pPr>
        <w:ind w:left="6123" w:hanging="312"/>
      </w:pPr>
      <w:rPr>
        <w:rFonts w:hint="default"/>
      </w:rPr>
    </w:lvl>
    <w:lvl w:ilvl="5" w:tplc="FE38666C">
      <w:numFmt w:val="bullet"/>
      <w:lvlText w:val="•"/>
      <w:lvlJc w:val="left"/>
      <w:pPr>
        <w:ind w:left="7598" w:hanging="312"/>
      </w:pPr>
      <w:rPr>
        <w:rFonts w:hint="default"/>
      </w:rPr>
    </w:lvl>
    <w:lvl w:ilvl="6" w:tplc="AE3813A0">
      <w:numFmt w:val="bullet"/>
      <w:lvlText w:val="•"/>
      <w:lvlJc w:val="left"/>
      <w:pPr>
        <w:ind w:left="9074" w:hanging="312"/>
      </w:pPr>
      <w:rPr>
        <w:rFonts w:hint="default"/>
      </w:rPr>
    </w:lvl>
    <w:lvl w:ilvl="7" w:tplc="65D8AFDC">
      <w:numFmt w:val="bullet"/>
      <w:lvlText w:val="•"/>
      <w:lvlJc w:val="left"/>
      <w:pPr>
        <w:ind w:left="10550" w:hanging="312"/>
      </w:pPr>
      <w:rPr>
        <w:rFonts w:hint="default"/>
      </w:rPr>
    </w:lvl>
    <w:lvl w:ilvl="8" w:tplc="101C7510">
      <w:numFmt w:val="bullet"/>
      <w:lvlText w:val="•"/>
      <w:lvlJc w:val="left"/>
      <w:pPr>
        <w:ind w:left="12026" w:hanging="312"/>
      </w:pPr>
      <w:rPr>
        <w:rFonts w:hint="default"/>
      </w:rPr>
    </w:lvl>
  </w:abstractNum>
  <w:abstractNum w:abstractNumId="2" w15:restartNumberingAfterBreak="0">
    <w:nsid w:val="0C097356"/>
    <w:multiLevelType w:val="hybridMultilevel"/>
    <w:tmpl w:val="F5A8B166"/>
    <w:lvl w:ilvl="0" w:tplc="0E1214A2">
      <w:start w:val="3"/>
      <w:numFmt w:val="decimal"/>
      <w:lvlText w:val="%1."/>
      <w:lvlJc w:val="left"/>
      <w:pPr>
        <w:ind w:left="326" w:hanging="220"/>
        <w:jc w:val="left"/>
      </w:pPr>
      <w:rPr>
        <w:rFonts w:ascii="Times New Roman" w:eastAsia="Times New Roman" w:hAnsi="Times New Roman" w:cs="Times New Roman" w:hint="default"/>
        <w:b/>
        <w:bCs/>
        <w:spacing w:val="0"/>
        <w:w w:val="99"/>
        <w:sz w:val="22"/>
        <w:szCs w:val="22"/>
      </w:rPr>
    </w:lvl>
    <w:lvl w:ilvl="1" w:tplc="F27AC43E">
      <w:start w:val="1"/>
      <w:numFmt w:val="lowerLetter"/>
      <w:lvlText w:val="%2."/>
      <w:lvlJc w:val="left"/>
      <w:pPr>
        <w:ind w:left="107" w:hanging="224"/>
        <w:jc w:val="left"/>
      </w:pPr>
      <w:rPr>
        <w:rFonts w:ascii="Times New Roman" w:eastAsia="Times New Roman" w:hAnsi="Times New Roman" w:cs="Times New Roman" w:hint="default"/>
        <w:b/>
        <w:bCs/>
        <w:spacing w:val="0"/>
        <w:w w:val="99"/>
        <w:sz w:val="22"/>
        <w:szCs w:val="22"/>
      </w:rPr>
    </w:lvl>
    <w:lvl w:ilvl="2" w:tplc="FE7ECD66">
      <w:numFmt w:val="bullet"/>
      <w:lvlText w:val="•"/>
      <w:lvlJc w:val="left"/>
      <w:pPr>
        <w:ind w:left="1069" w:hanging="224"/>
      </w:pPr>
      <w:rPr>
        <w:rFonts w:hint="default"/>
      </w:rPr>
    </w:lvl>
    <w:lvl w:ilvl="3" w:tplc="36F0DDEC">
      <w:numFmt w:val="bullet"/>
      <w:lvlText w:val="•"/>
      <w:lvlJc w:val="left"/>
      <w:pPr>
        <w:ind w:left="1818" w:hanging="224"/>
      </w:pPr>
      <w:rPr>
        <w:rFonts w:hint="default"/>
      </w:rPr>
    </w:lvl>
    <w:lvl w:ilvl="4" w:tplc="57385AB8">
      <w:numFmt w:val="bullet"/>
      <w:lvlText w:val="•"/>
      <w:lvlJc w:val="left"/>
      <w:pPr>
        <w:ind w:left="2568" w:hanging="224"/>
      </w:pPr>
      <w:rPr>
        <w:rFonts w:hint="default"/>
      </w:rPr>
    </w:lvl>
    <w:lvl w:ilvl="5" w:tplc="DF486D48">
      <w:numFmt w:val="bullet"/>
      <w:lvlText w:val="•"/>
      <w:lvlJc w:val="left"/>
      <w:pPr>
        <w:ind w:left="3317" w:hanging="224"/>
      </w:pPr>
      <w:rPr>
        <w:rFonts w:hint="default"/>
      </w:rPr>
    </w:lvl>
    <w:lvl w:ilvl="6" w:tplc="CABAEC1C">
      <w:numFmt w:val="bullet"/>
      <w:lvlText w:val="•"/>
      <w:lvlJc w:val="left"/>
      <w:pPr>
        <w:ind w:left="4066" w:hanging="224"/>
      </w:pPr>
      <w:rPr>
        <w:rFonts w:hint="default"/>
      </w:rPr>
    </w:lvl>
    <w:lvl w:ilvl="7" w:tplc="704EF9A4">
      <w:numFmt w:val="bullet"/>
      <w:lvlText w:val="•"/>
      <w:lvlJc w:val="left"/>
      <w:pPr>
        <w:ind w:left="4816" w:hanging="224"/>
      </w:pPr>
      <w:rPr>
        <w:rFonts w:hint="default"/>
      </w:rPr>
    </w:lvl>
    <w:lvl w:ilvl="8" w:tplc="C48CBE2A">
      <w:numFmt w:val="bullet"/>
      <w:lvlText w:val="•"/>
      <w:lvlJc w:val="left"/>
      <w:pPr>
        <w:ind w:left="5565" w:hanging="224"/>
      </w:pPr>
      <w:rPr>
        <w:rFonts w:hint="default"/>
      </w:rPr>
    </w:lvl>
  </w:abstractNum>
  <w:abstractNum w:abstractNumId="3" w15:restartNumberingAfterBreak="0">
    <w:nsid w:val="10EF4B21"/>
    <w:multiLevelType w:val="hybridMultilevel"/>
    <w:tmpl w:val="D340CC30"/>
    <w:lvl w:ilvl="0" w:tplc="CC4AC7CA">
      <w:start w:val="1"/>
      <w:numFmt w:val="decimal"/>
      <w:lvlText w:val="%1."/>
      <w:lvlJc w:val="left"/>
      <w:pPr>
        <w:ind w:left="791" w:hanging="573"/>
        <w:jc w:val="right"/>
      </w:pPr>
      <w:rPr>
        <w:rFonts w:ascii="Times New Roman" w:eastAsia="Times New Roman" w:hAnsi="Times New Roman" w:cs="Times New Roman" w:hint="default"/>
        <w:b/>
        <w:bCs/>
        <w:w w:val="100"/>
        <w:sz w:val="28"/>
        <w:szCs w:val="28"/>
      </w:rPr>
    </w:lvl>
    <w:lvl w:ilvl="1" w:tplc="4DA2C23C">
      <w:numFmt w:val="bullet"/>
      <w:lvlText w:val=""/>
      <w:lvlJc w:val="left"/>
      <w:pPr>
        <w:ind w:left="928" w:hanging="350"/>
      </w:pPr>
      <w:rPr>
        <w:rFonts w:ascii="Symbol" w:eastAsia="Symbol" w:hAnsi="Symbol" w:cs="Symbol" w:hint="default"/>
        <w:w w:val="99"/>
        <w:sz w:val="22"/>
        <w:szCs w:val="22"/>
      </w:rPr>
    </w:lvl>
    <w:lvl w:ilvl="2" w:tplc="199847C8">
      <w:numFmt w:val="bullet"/>
      <w:lvlText w:val="-"/>
      <w:lvlJc w:val="left"/>
      <w:pPr>
        <w:ind w:left="1403" w:hanging="357"/>
      </w:pPr>
      <w:rPr>
        <w:rFonts w:ascii="Times New Roman" w:eastAsia="Times New Roman" w:hAnsi="Times New Roman" w:cs="Times New Roman" w:hint="default"/>
        <w:w w:val="99"/>
        <w:sz w:val="22"/>
        <w:szCs w:val="22"/>
      </w:rPr>
    </w:lvl>
    <w:lvl w:ilvl="3" w:tplc="3842C624">
      <w:numFmt w:val="bullet"/>
      <w:lvlText w:val="•"/>
      <w:lvlJc w:val="left"/>
      <w:pPr>
        <w:ind w:left="1400" w:hanging="357"/>
      </w:pPr>
      <w:rPr>
        <w:rFonts w:hint="default"/>
      </w:rPr>
    </w:lvl>
    <w:lvl w:ilvl="4" w:tplc="102490F0">
      <w:numFmt w:val="bullet"/>
      <w:lvlText w:val="•"/>
      <w:lvlJc w:val="left"/>
      <w:pPr>
        <w:ind w:left="2133" w:hanging="357"/>
      </w:pPr>
      <w:rPr>
        <w:rFonts w:hint="default"/>
      </w:rPr>
    </w:lvl>
    <w:lvl w:ilvl="5" w:tplc="C5BA232C">
      <w:numFmt w:val="bullet"/>
      <w:lvlText w:val="•"/>
      <w:lvlJc w:val="left"/>
      <w:pPr>
        <w:ind w:left="2866" w:hanging="357"/>
      </w:pPr>
      <w:rPr>
        <w:rFonts w:hint="default"/>
      </w:rPr>
    </w:lvl>
    <w:lvl w:ilvl="6" w:tplc="C8DC5C6A">
      <w:numFmt w:val="bullet"/>
      <w:lvlText w:val="•"/>
      <w:lvlJc w:val="left"/>
      <w:pPr>
        <w:ind w:left="3599" w:hanging="357"/>
      </w:pPr>
      <w:rPr>
        <w:rFonts w:hint="default"/>
      </w:rPr>
    </w:lvl>
    <w:lvl w:ilvl="7" w:tplc="C44C3F88">
      <w:numFmt w:val="bullet"/>
      <w:lvlText w:val="•"/>
      <w:lvlJc w:val="left"/>
      <w:pPr>
        <w:ind w:left="4333" w:hanging="357"/>
      </w:pPr>
      <w:rPr>
        <w:rFonts w:hint="default"/>
      </w:rPr>
    </w:lvl>
    <w:lvl w:ilvl="8" w:tplc="B32AD048">
      <w:numFmt w:val="bullet"/>
      <w:lvlText w:val="•"/>
      <w:lvlJc w:val="left"/>
      <w:pPr>
        <w:ind w:left="5066" w:hanging="357"/>
      </w:pPr>
      <w:rPr>
        <w:rFonts w:hint="default"/>
      </w:rPr>
    </w:lvl>
  </w:abstractNum>
  <w:abstractNum w:abstractNumId="4" w15:restartNumberingAfterBreak="0">
    <w:nsid w:val="1D8243B9"/>
    <w:multiLevelType w:val="hybridMultilevel"/>
    <w:tmpl w:val="9732C888"/>
    <w:lvl w:ilvl="0" w:tplc="90C6877E">
      <w:start w:val="4"/>
      <w:numFmt w:val="decimal"/>
      <w:lvlText w:val="%1."/>
      <w:lvlJc w:val="left"/>
      <w:pPr>
        <w:ind w:left="326" w:hanging="220"/>
        <w:jc w:val="left"/>
      </w:pPr>
      <w:rPr>
        <w:rFonts w:ascii="Times New Roman" w:eastAsia="Times New Roman" w:hAnsi="Times New Roman" w:cs="Times New Roman" w:hint="default"/>
        <w:b/>
        <w:bCs/>
        <w:spacing w:val="0"/>
        <w:w w:val="99"/>
        <w:sz w:val="22"/>
        <w:szCs w:val="22"/>
      </w:rPr>
    </w:lvl>
    <w:lvl w:ilvl="1" w:tplc="66ECF1F2">
      <w:start w:val="1"/>
      <w:numFmt w:val="lowerLetter"/>
      <w:lvlText w:val="%2."/>
      <w:lvlJc w:val="left"/>
      <w:pPr>
        <w:ind w:left="107" w:hanging="224"/>
        <w:jc w:val="left"/>
      </w:pPr>
      <w:rPr>
        <w:rFonts w:ascii="Times New Roman" w:eastAsia="Times New Roman" w:hAnsi="Times New Roman" w:cs="Times New Roman" w:hint="default"/>
        <w:b/>
        <w:bCs/>
        <w:spacing w:val="0"/>
        <w:w w:val="99"/>
        <w:sz w:val="22"/>
        <w:szCs w:val="22"/>
      </w:rPr>
    </w:lvl>
    <w:lvl w:ilvl="2" w:tplc="5E960960">
      <w:numFmt w:val="bullet"/>
      <w:lvlText w:val="•"/>
      <w:lvlJc w:val="left"/>
      <w:pPr>
        <w:ind w:left="1069" w:hanging="224"/>
      </w:pPr>
      <w:rPr>
        <w:rFonts w:hint="default"/>
      </w:rPr>
    </w:lvl>
    <w:lvl w:ilvl="3" w:tplc="F42A7D20">
      <w:numFmt w:val="bullet"/>
      <w:lvlText w:val="•"/>
      <w:lvlJc w:val="left"/>
      <w:pPr>
        <w:ind w:left="1818" w:hanging="224"/>
      </w:pPr>
      <w:rPr>
        <w:rFonts w:hint="default"/>
      </w:rPr>
    </w:lvl>
    <w:lvl w:ilvl="4" w:tplc="D8F242BE">
      <w:numFmt w:val="bullet"/>
      <w:lvlText w:val="•"/>
      <w:lvlJc w:val="left"/>
      <w:pPr>
        <w:ind w:left="2568" w:hanging="224"/>
      </w:pPr>
      <w:rPr>
        <w:rFonts w:hint="default"/>
      </w:rPr>
    </w:lvl>
    <w:lvl w:ilvl="5" w:tplc="DF322F16">
      <w:numFmt w:val="bullet"/>
      <w:lvlText w:val="•"/>
      <w:lvlJc w:val="left"/>
      <w:pPr>
        <w:ind w:left="3317" w:hanging="224"/>
      </w:pPr>
      <w:rPr>
        <w:rFonts w:hint="default"/>
      </w:rPr>
    </w:lvl>
    <w:lvl w:ilvl="6" w:tplc="AC665162">
      <w:numFmt w:val="bullet"/>
      <w:lvlText w:val="•"/>
      <w:lvlJc w:val="left"/>
      <w:pPr>
        <w:ind w:left="4066" w:hanging="224"/>
      </w:pPr>
      <w:rPr>
        <w:rFonts w:hint="default"/>
      </w:rPr>
    </w:lvl>
    <w:lvl w:ilvl="7" w:tplc="7B4A49D0">
      <w:numFmt w:val="bullet"/>
      <w:lvlText w:val="•"/>
      <w:lvlJc w:val="left"/>
      <w:pPr>
        <w:ind w:left="4816" w:hanging="224"/>
      </w:pPr>
      <w:rPr>
        <w:rFonts w:hint="default"/>
      </w:rPr>
    </w:lvl>
    <w:lvl w:ilvl="8" w:tplc="121E4A20">
      <w:numFmt w:val="bullet"/>
      <w:lvlText w:val="•"/>
      <w:lvlJc w:val="left"/>
      <w:pPr>
        <w:ind w:left="5565" w:hanging="224"/>
      </w:pPr>
      <w:rPr>
        <w:rFonts w:hint="default"/>
      </w:rPr>
    </w:lvl>
  </w:abstractNum>
  <w:abstractNum w:abstractNumId="5" w15:restartNumberingAfterBreak="0">
    <w:nsid w:val="3E337A23"/>
    <w:multiLevelType w:val="hybridMultilevel"/>
    <w:tmpl w:val="AE7A024A"/>
    <w:lvl w:ilvl="0" w:tplc="07B8953A">
      <w:start w:val="3"/>
      <w:numFmt w:val="lowerLetter"/>
      <w:lvlText w:val="%1."/>
      <w:lvlJc w:val="left"/>
      <w:pPr>
        <w:ind w:left="107" w:hanging="227"/>
        <w:jc w:val="left"/>
      </w:pPr>
      <w:rPr>
        <w:rFonts w:ascii="Times New Roman" w:eastAsia="Times New Roman" w:hAnsi="Times New Roman" w:cs="Times New Roman" w:hint="default"/>
        <w:b/>
        <w:bCs/>
        <w:spacing w:val="-1"/>
        <w:w w:val="99"/>
        <w:sz w:val="22"/>
        <w:szCs w:val="22"/>
      </w:rPr>
    </w:lvl>
    <w:lvl w:ilvl="1" w:tplc="43AEE586">
      <w:numFmt w:val="bullet"/>
      <w:lvlText w:val="•"/>
      <w:lvlJc w:val="left"/>
      <w:pPr>
        <w:ind w:left="796" w:hanging="227"/>
      </w:pPr>
      <w:rPr>
        <w:rFonts w:hint="default"/>
      </w:rPr>
    </w:lvl>
    <w:lvl w:ilvl="2" w:tplc="C164BF00">
      <w:numFmt w:val="bullet"/>
      <w:lvlText w:val="•"/>
      <w:lvlJc w:val="left"/>
      <w:pPr>
        <w:ind w:left="1492" w:hanging="227"/>
      </w:pPr>
      <w:rPr>
        <w:rFonts w:hint="default"/>
      </w:rPr>
    </w:lvl>
    <w:lvl w:ilvl="3" w:tplc="EE468A04">
      <w:numFmt w:val="bullet"/>
      <w:lvlText w:val="•"/>
      <w:lvlJc w:val="left"/>
      <w:pPr>
        <w:ind w:left="2188" w:hanging="227"/>
      </w:pPr>
      <w:rPr>
        <w:rFonts w:hint="default"/>
      </w:rPr>
    </w:lvl>
    <w:lvl w:ilvl="4" w:tplc="2C5AD504">
      <w:numFmt w:val="bullet"/>
      <w:lvlText w:val="•"/>
      <w:lvlJc w:val="left"/>
      <w:pPr>
        <w:ind w:left="2885" w:hanging="227"/>
      </w:pPr>
      <w:rPr>
        <w:rFonts w:hint="default"/>
      </w:rPr>
    </w:lvl>
    <w:lvl w:ilvl="5" w:tplc="B0124F90">
      <w:numFmt w:val="bullet"/>
      <w:lvlText w:val="•"/>
      <w:lvlJc w:val="left"/>
      <w:pPr>
        <w:ind w:left="3581" w:hanging="227"/>
      </w:pPr>
      <w:rPr>
        <w:rFonts w:hint="default"/>
      </w:rPr>
    </w:lvl>
    <w:lvl w:ilvl="6" w:tplc="B6569F6A">
      <w:numFmt w:val="bullet"/>
      <w:lvlText w:val="•"/>
      <w:lvlJc w:val="left"/>
      <w:pPr>
        <w:ind w:left="4277" w:hanging="227"/>
      </w:pPr>
      <w:rPr>
        <w:rFonts w:hint="default"/>
      </w:rPr>
    </w:lvl>
    <w:lvl w:ilvl="7" w:tplc="222C6E6C">
      <w:numFmt w:val="bullet"/>
      <w:lvlText w:val="•"/>
      <w:lvlJc w:val="left"/>
      <w:pPr>
        <w:ind w:left="4974" w:hanging="227"/>
      </w:pPr>
      <w:rPr>
        <w:rFonts w:hint="default"/>
      </w:rPr>
    </w:lvl>
    <w:lvl w:ilvl="8" w:tplc="9BD81580">
      <w:numFmt w:val="bullet"/>
      <w:lvlText w:val="•"/>
      <w:lvlJc w:val="left"/>
      <w:pPr>
        <w:ind w:left="5670" w:hanging="227"/>
      </w:pPr>
      <w:rPr>
        <w:rFonts w:hint="default"/>
      </w:rPr>
    </w:lvl>
  </w:abstractNum>
  <w:abstractNum w:abstractNumId="6" w15:restartNumberingAfterBreak="0">
    <w:nsid w:val="461D1982"/>
    <w:multiLevelType w:val="multilevel"/>
    <w:tmpl w:val="ED6CCE92"/>
    <w:lvl w:ilvl="0">
      <w:start w:val="1"/>
      <w:numFmt w:val="decimal"/>
      <w:lvlText w:val="%1"/>
      <w:lvlJc w:val="left"/>
      <w:pPr>
        <w:ind w:left="758" w:hanging="540"/>
        <w:jc w:val="left"/>
      </w:pPr>
      <w:rPr>
        <w:rFonts w:hint="default"/>
      </w:rPr>
    </w:lvl>
    <w:lvl w:ilvl="1">
      <w:start w:val="1"/>
      <w:numFmt w:val="decimal"/>
      <w:lvlText w:val="%1.%2."/>
      <w:lvlJc w:val="left"/>
      <w:pPr>
        <w:ind w:left="758" w:hanging="540"/>
        <w:jc w:val="left"/>
      </w:pPr>
      <w:rPr>
        <w:rFonts w:ascii="Times New Roman" w:eastAsia="Times New Roman" w:hAnsi="Times New Roman" w:cs="Times New Roman" w:hint="default"/>
        <w:b/>
        <w:bCs/>
        <w:spacing w:val="-1"/>
        <w:w w:val="99"/>
        <w:sz w:val="22"/>
        <w:szCs w:val="22"/>
      </w:rPr>
    </w:lvl>
    <w:lvl w:ilvl="2">
      <w:numFmt w:val="bullet"/>
      <w:lvlText w:val="•"/>
      <w:lvlJc w:val="left"/>
      <w:pPr>
        <w:ind w:left="3603" w:hanging="540"/>
      </w:pPr>
      <w:rPr>
        <w:rFonts w:hint="default"/>
      </w:rPr>
    </w:lvl>
    <w:lvl w:ilvl="3">
      <w:numFmt w:val="bullet"/>
      <w:lvlText w:val="•"/>
      <w:lvlJc w:val="left"/>
      <w:pPr>
        <w:ind w:left="5025" w:hanging="540"/>
      </w:pPr>
      <w:rPr>
        <w:rFonts w:hint="default"/>
      </w:rPr>
    </w:lvl>
    <w:lvl w:ilvl="4">
      <w:numFmt w:val="bullet"/>
      <w:lvlText w:val="•"/>
      <w:lvlJc w:val="left"/>
      <w:pPr>
        <w:ind w:left="6447" w:hanging="540"/>
      </w:pPr>
      <w:rPr>
        <w:rFonts w:hint="default"/>
      </w:rPr>
    </w:lvl>
    <w:lvl w:ilvl="5">
      <w:numFmt w:val="bullet"/>
      <w:lvlText w:val="•"/>
      <w:lvlJc w:val="left"/>
      <w:pPr>
        <w:ind w:left="7868" w:hanging="540"/>
      </w:pPr>
      <w:rPr>
        <w:rFonts w:hint="default"/>
      </w:rPr>
    </w:lvl>
    <w:lvl w:ilvl="6">
      <w:numFmt w:val="bullet"/>
      <w:lvlText w:val="•"/>
      <w:lvlJc w:val="left"/>
      <w:pPr>
        <w:ind w:left="9290" w:hanging="540"/>
      </w:pPr>
      <w:rPr>
        <w:rFonts w:hint="default"/>
      </w:rPr>
    </w:lvl>
    <w:lvl w:ilvl="7">
      <w:numFmt w:val="bullet"/>
      <w:lvlText w:val="•"/>
      <w:lvlJc w:val="left"/>
      <w:pPr>
        <w:ind w:left="10712" w:hanging="540"/>
      </w:pPr>
      <w:rPr>
        <w:rFonts w:hint="default"/>
      </w:rPr>
    </w:lvl>
    <w:lvl w:ilvl="8">
      <w:numFmt w:val="bullet"/>
      <w:lvlText w:val="•"/>
      <w:lvlJc w:val="left"/>
      <w:pPr>
        <w:ind w:left="12134" w:hanging="540"/>
      </w:pPr>
      <w:rPr>
        <w:rFonts w:hint="default"/>
      </w:rPr>
    </w:lvl>
  </w:abstractNum>
  <w:abstractNum w:abstractNumId="7" w15:restartNumberingAfterBreak="0">
    <w:nsid w:val="53547B58"/>
    <w:multiLevelType w:val="hybridMultilevel"/>
    <w:tmpl w:val="7B165A68"/>
    <w:lvl w:ilvl="0" w:tplc="DE1445AA">
      <w:numFmt w:val="bullet"/>
      <w:lvlText w:val=""/>
      <w:lvlJc w:val="left"/>
      <w:pPr>
        <w:ind w:left="938" w:hanging="360"/>
      </w:pPr>
      <w:rPr>
        <w:rFonts w:ascii="Symbol" w:eastAsia="Symbol" w:hAnsi="Symbol" w:cs="Symbol" w:hint="default"/>
        <w:w w:val="99"/>
        <w:sz w:val="22"/>
        <w:szCs w:val="22"/>
      </w:rPr>
    </w:lvl>
    <w:lvl w:ilvl="1" w:tplc="F3F80C8C">
      <w:numFmt w:val="bullet"/>
      <w:lvlText w:val="•"/>
      <w:lvlJc w:val="left"/>
      <w:pPr>
        <w:ind w:left="2343" w:hanging="360"/>
      </w:pPr>
      <w:rPr>
        <w:rFonts w:hint="default"/>
      </w:rPr>
    </w:lvl>
    <w:lvl w:ilvl="2" w:tplc="9648C670">
      <w:numFmt w:val="bullet"/>
      <w:lvlText w:val="•"/>
      <w:lvlJc w:val="left"/>
      <w:pPr>
        <w:ind w:left="3747" w:hanging="360"/>
      </w:pPr>
      <w:rPr>
        <w:rFonts w:hint="default"/>
      </w:rPr>
    </w:lvl>
    <w:lvl w:ilvl="3" w:tplc="300C85F4">
      <w:numFmt w:val="bullet"/>
      <w:lvlText w:val="•"/>
      <w:lvlJc w:val="left"/>
      <w:pPr>
        <w:ind w:left="5151" w:hanging="360"/>
      </w:pPr>
      <w:rPr>
        <w:rFonts w:hint="default"/>
      </w:rPr>
    </w:lvl>
    <w:lvl w:ilvl="4" w:tplc="5776DBB8">
      <w:numFmt w:val="bullet"/>
      <w:lvlText w:val="•"/>
      <w:lvlJc w:val="left"/>
      <w:pPr>
        <w:ind w:left="6555" w:hanging="360"/>
      </w:pPr>
      <w:rPr>
        <w:rFonts w:hint="default"/>
      </w:rPr>
    </w:lvl>
    <w:lvl w:ilvl="5" w:tplc="E468121E">
      <w:numFmt w:val="bullet"/>
      <w:lvlText w:val="•"/>
      <w:lvlJc w:val="left"/>
      <w:pPr>
        <w:ind w:left="7958" w:hanging="360"/>
      </w:pPr>
      <w:rPr>
        <w:rFonts w:hint="default"/>
      </w:rPr>
    </w:lvl>
    <w:lvl w:ilvl="6" w:tplc="6ED679F2">
      <w:numFmt w:val="bullet"/>
      <w:lvlText w:val="•"/>
      <w:lvlJc w:val="left"/>
      <w:pPr>
        <w:ind w:left="9362" w:hanging="360"/>
      </w:pPr>
      <w:rPr>
        <w:rFonts w:hint="default"/>
      </w:rPr>
    </w:lvl>
    <w:lvl w:ilvl="7" w:tplc="CE400448">
      <w:numFmt w:val="bullet"/>
      <w:lvlText w:val="•"/>
      <w:lvlJc w:val="left"/>
      <w:pPr>
        <w:ind w:left="10766" w:hanging="360"/>
      </w:pPr>
      <w:rPr>
        <w:rFonts w:hint="default"/>
      </w:rPr>
    </w:lvl>
    <w:lvl w:ilvl="8" w:tplc="9E68744C">
      <w:numFmt w:val="bullet"/>
      <w:lvlText w:val="•"/>
      <w:lvlJc w:val="left"/>
      <w:pPr>
        <w:ind w:left="12170" w:hanging="360"/>
      </w:pPr>
      <w:rPr>
        <w:rFonts w:hint="default"/>
      </w:rPr>
    </w:lvl>
  </w:abstractNum>
  <w:abstractNum w:abstractNumId="8" w15:restartNumberingAfterBreak="0">
    <w:nsid w:val="597C2FBE"/>
    <w:multiLevelType w:val="hybridMultilevel"/>
    <w:tmpl w:val="9D1EEF84"/>
    <w:lvl w:ilvl="0" w:tplc="31F84614">
      <w:start w:val="2"/>
      <w:numFmt w:val="lowerLetter"/>
      <w:lvlText w:val="%1."/>
      <w:lvlJc w:val="left"/>
      <w:pPr>
        <w:ind w:left="107" w:hanging="281"/>
        <w:jc w:val="left"/>
      </w:pPr>
      <w:rPr>
        <w:rFonts w:ascii="Times New Roman" w:eastAsia="Times New Roman" w:hAnsi="Times New Roman" w:cs="Times New Roman" w:hint="default"/>
        <w:b/>
        <w:bCs/>
        <w:spacing w:val="-4"/>
        <w:w w:val="99"/>
        <w:sz w:val="22"/>
        <w:szCs w:val="22"/>
      </w:rPr>
    </w:lvl>
    <w:lvl w:ilvl="1" w:tplc="ECB6B828">
      <w:numFmt w:val="bullet"/>
      <w:lvlText w:val="•"/>
      <w:lvlJc w:val="left"/>
      <w:pPr>
        <w:ind w:left="796" w:hanging="281"/>
      </w:pPr>
      <w:rPr>
        <w:rFonts w:hint="default"/>
      </w:rPr>
    </w:lvl>
    <w:lvl w:ilvl="2" w:tplc="904090A6">
      <w:numFmt w:val="bullet"/>
      <w:lvlText w:val="•"/>
      <w:lvlJc w:val="left"/>
      <w:pPr>
        <w:ind w:left="1492" w:hanging="281"/>
      </w:pPr>
      <w:rPr>
        <w:rFonts w:hint="default"/>
      </w:rPr>
    </w:lvl>
    <w:lvl w:ilvl="3" w:tplc="D3CCF862">
      <w:numFmt w:val="bullet"/>
      <w:lvlText w:val="•"/>
      <w:lvlJc w:val="left"/>
      <w:pPr>
        <w:ind w:left="2189" w:hanging="281"/>
      </w:pPr>
      <w:rPr>
        <w:rFonts w:hint="default"/>
      </w:rPr>
    </w:lvl>
    <w:lvl w:ilvl="4" w:tplc="55344166">
      <w:numFmt w:val="bullet"/>
      <w:lvlText w:val="•"/>
      <w:lvlJc w:val="left"/>
      <w:pPr>
        <w:ind w:left="2885" w:hanging="281"/>
      </w:pPr>
      <w:rPr>
        <w:rFonts w:hint="default"/>
      </w:rPr>
    </w:lvl>
    <w:lvl w:ilvl="5" w:tplc="6E30B6BA">
      <w:numFmt w:val="bullet"/>
      <w:lvlText w:val="•"/>
      <w:lvlJc w:val="left"/>
      <w:pPr>
        <w:ind w:left="3582" w:hanging="281"/>
      </w:pPr>
      <w:rPr>
        <w:rFonts w:hint="default"/>
      </w:rPr>
    </w:lvl>
    <w:lvl w:ilvl="6" w:tplc="A9188136">
      <w:numFmt w:val="bullet"/>
      <w:lvlText w:val="•"/>
      <w:lvlJc w:val="left"/>
      <w:pPr>
        <w:ind w:left="4278" w:hanging="281"/>
      </w:pPr>
      <w:rPr>
        <w:rFonts w:hint="default"/>
      </w:rPr>
    </w:lvl>
    <w:lvl w:ilvl="7" w:tplc="671C3698">
      <w:numFmt w:val="bullet"/>
      <w:lvlText w:val="•"/>
      <w:lvlJc w:val="left"/>
      <w:pPr>
        <w:ind w:left="4974" w:hanging="281"/>
      </w:pPr>
      <w:rPr>
        <w:rFonts w:hint="default"/>
      </w:rPr>
    </w:lvl>
    <w:lvl w:ilvl="8" w:tplc="D9702B04">
      <w:numFmt w:val="bullet"/>
      <w:lvlText w:val="•"/>
      <w:lvlJc w:val="left"/>
      <w:pPr>
        <w:ind w:left="5671" w:hanging="281"/>
      </w:pPr>
      <w:rPr>
        <w:rFonts w:hint="default"/>
      </w:rPr>
    </w:lvl>
  </w:abstractNum>
  <w:abstractNum w:abstractNumId="9" w15:restartNumberingAfterBreak="0">
    <w:nsid w:val="67D80CB8"/>
    <w:multiLevelType w:val="hybridMultilevel"/>
    <w:tmpl w:val="5C88474C"/>
    <w:lvl w:ilvl="0" w:tplc="9264890E">
      <w:numFmt w:val="bullet"/>
      <w:lvlText w:val=""/>
      <w:lvlJc w:val="left"/>
      <w:pPr>
        <w:ind w:left="938" w:hanging="350"/>
      </w:pPr>
      <w:rPr>
        <w:rFonts w:ascii="Symbol" w:eastAsia="Symbol" w:hAnsi="Symbol" w:cs="Symbol" w:hint="default"/>
        <w:w w:val="99"/>
        <w:sz w:val="22"/>
        <w:szCs w:val="22"/>
      </w:rPr>
    </w:lvl>
    <w:lvl w:ilvl="1" w:tplc="607AA808">
      <w:numFmt w:val="bullet"/>
      <w:lvlText w:val="•"/>
      <w:lvlJc w:val="left"/>
      <w:pPr>
        <w:ind w:left="2343" w:hanging="350"/>
      </w:pPr>
      <w:rPr>
        <w:rFonts w:hint="default"/>
      </w:rPr>
    </w:lvl>
    <w:lvl w:ilvl="2" w:tplc="D98A1D9C">
      <w:numFmt w:val="bullet"/>
      <w:lvlText w:val="•"/>
      <w:lvlJc w:val="left"/>
      <w:pPr>
        <w:ind w:left="3747" w:hanging="350"/>
      </w:pPr>
      <w:rPr>
        <w:rFonts w:hint="default"/>
      </w:rPr>
    </w:lvl>
    <w:lvl w:ilvl="3" w:tplc="6F5CBADE">
      <w:numFmt w:val="bullet"/>
      <w:lvlText w:val="•"/>
      <w:lvlJc w:val="left"/>
      <w:pPr>
        <w:ind w:left="5151" w:hanging="350"/>
      </w:pPr>
      <w:rPr>
        <w:rFonts w:hint="default"/>
      </w:rPr>
    </w:lvl>
    <w:lvl w:ilvl="4" w:tplc="83C0EC68">
      <w:numFmt w:val="bullet"/>
      <w:lvlText w:val="•"/>
      <w:lvlJc w:val="left"/>
      <w:pPr>
        <w:ind w:left="6555" w:hanging="350"/>
      </w:pPr>
      <w:rPr>
        <w:rFonts w:hint="default"/>
      </w:rPr>
    </w:lvl>
    <w:lvl w:ilvl="5" w:tplc="D3A4CCAE">
      <w:numFmt w:val="bullet"/>
      <w:lvlText w:val="•"/>
      <w:lvlJc w:val="left"/>
      <w:pPr>
        <w:ind w:left="7958" w:hanging="350"/>
      </w:pPr>
      <w:rPr>
        <w:rFonts w:hint="default"/>
      </w:rPr>
    </w:lvl>
    <w:lvl w:ilvl="6" w:tplc="B7281EF0">
      <w:numFmt w:val="bullet"/>
      <w:lvlText w:val="•"/>
      <w:lvlJc w:val="left"/>
      <w:pPr>
        <w:ind w:left="9362" w:hanging="350"/>
      </w:pPr>
      <w:rPr>
        <w:rFonts w:hint="default"/>
      </w:rPr>
    </w:lvl>
    <w:lvl w:ilvl="7" w:tplc="232CBEA2">
      <w:numFmt w:val="bullet"/>
      <w:lvlText w:val="•"/>
      <w:lvlJc w:val="left"/>
      <w:pPr>
        <w:ind w:left="10766" w:hanging="350"/>
      </w:pPr>
      <w:rPr>
        <w:rFonts w:hint="default"/>
      </w:rPr>
    </w:lvl>
    <w:lvl w:ilvl="8" w:tplc="08CE1D2E">
      <w:numFmt w:val="bullet"/>
      <w:lvlText w:val="•"/>
      <w:lvlJc w:val="left"/>
      <w:pPr>
        <w:ind w:left="12170" w:hanging="350"/>
      </w:pPr>
      <w:rPr>
        <w:rFonts w:hint="default"/>
      </w:rPr>
    </w:lvl>
  </w:abstractNum>
  <w:abstractNum w:abstractNumId="10" w15:restartNumberingAfterBreak="0">
    <w:nsid w:val="7F2F0379"/>
    <w:multiLevelType w:val="hybridMultilevel"/>
    <w:tmpl w:val="D05E3D2A"/>
    <w:lvl w:ilvl="0" w:tplc="F0B05A64">
      <w:start w:val="6"/>
      <w:numFmt w:val="decimal"/>
      <w:lvlText w:val="%1)"/>
      <w:lvlJc w:val="left"/>
      <w:pPr>
        <w:ind w:left="438" w:hanging="220"/>
        <w:jc w:val="left"/>
      </w:pPr>
      <w:rPr>
        <w:rFonts w:ascii="Times New Roman" w:eastAsia="Times New Roman" w:hAnsi="Times New Roman" w:cs="Times New Roman" w:hint="default"/>
        <w:w w:val="100"/>
        <w:sz w:val="20"/>
        <w:szCs w:val="20"/>
      </w:rPr>
    </w:lvl>
    <w:lvl w:ilvl="1" w:tplc="26D8A16C">
      <w:numFmt w:val="bullet"/>
      <w:lvlText w:val=""/>
      <w:lvlJc w:val="left"/>
      <w:pPr>
        <w:ind w:left="938" w:hanging="360"/>
      </w:pPr>
      <w:rPr>
        <w:rFonts w:ascii="Symbol" w:eastAsia="Symbol" w:hAnsi="Symbol" w:cs="Symbol" w:hint="default"/>
        <w:w w:val="99"/>
        <w:sz w:val="22"/>
        <w:szCs w:val="22"/>
      </w:rPr>
    </w:lvl>
    <w:lvl w:ilvl="2" w:tplc="3008F472">
      <w:numFmt w:val="bullet"/>
      <w:lvlText w:val="•"/>
      <w:lvlJc w:val="left"/>
      <w:pPr>
        <w:ind w:left="2499" w:hanging="360"/>
      </w:pPr>
      <w:rPr>
        <w:rFonts w:hint="default"/>
      </w:rPr>
    </w:lvl>
    <w:lvl w:ilvl="3" w:tplc="4D46E0EE">
      <w:numFmt w:val="bullet"/>
      <w:lvlText w:val="•"/>
      <w:lvlJc w:val="left"/>
      <w:pPr>
        <w:ind w:left="4059" w:hanging="360"/>
      </w:pPr>
      <w:rPr>
        <w:rFonts w:hint="default"/>
      </w:rPr>
    </w:lvl>
    <w:lvl w:ilvl="4" w:tplc="C7EE6A3E">
      <w:numFmt w:val="bullet"/>
      <w:lvlText w:val="•"/>
      <w:lvlJc w:val="left"/>
      <w:pPr>
        <w:ind w:left="5619" w:hanging="360"/>
      </w:pPr>
      <w:rPr>
        <w:rFonts w:hint="default"/>
      </w:rPr>
    </w:lvl>
    <w:lvl w:ilvl="5" w:tplc="4FEA5738">
      <w:numFmt w:val="bullet"/>
      <w:lvlText w:val="•"/>
      <w:lvlJc w:val="left"/>
      <w:pPr>
        <w:ind w:left="7179" w:hanging="360"/>
      </w:pPr>
      <w:rPr>
        <w:rFonts w:hint="default"/>
      </w:rPr>
    </w:lvl>
    <w:lvl w:ilvl="6" w:tplc="784EED68">
      <w:numFmt w:val="bullet"/>
      <w:lvlText w:val="•"/>
      <w:lvlJc w:val="left"/>
      <w:pPr>
        <w:ind w:left="8738" w:hanging="360"/>
      </w:pPr>
      <w:rPr>
        <w:rFonts w:hint="default"/>
      </w:rPr>
    </w:lvl>
    <w:lvl w:ilvl="7" w:tplc="5218C846">
      <w:numFmt w:val="bullet"/>
      <w:lvlText w:val="•"/>
      <w:lvlJc w:val="left"/>
      <w:pPr>
        <w:ind w:left="10298" w:hanging="360"/>
      </w:pPr>
      <w:rPr>
        <w:rFonts w:hint="default"/>
      </w:rPr>
    </w:lvl>
    <w:lvl w:ilvl="8" w:tplc="A6E40CAE">
      <w:numFmt w:val="bullet"/>
      <w:lvlText w:val="•"/>
      <w:lvlJc w:val="left"/>
      <w:pPr>
        <w:ind w:left="11858" w:hanging="360"/>
      </w:pPr>
      <w:rPr>
        <w:rFonts w:hint="default"/>
      </w:rPr>
    </w:lvl>
  </w:abstractNum>
  <w:num w:numId="1">
    <w:abstractNumId w:val="7"/>
  </w:num>
  <w:num w:numId="2">
    <w:abstractNumId w:val="1"/>
  </w:num>
  <w:num w:numId="3">
    <w:abstractNumId w:val="5"/>
  </w:num>
  <w:num w:numId="4">
    <w:abstractNumId w:val="4"/>
  </w:num>
  <w:num w:numId="5">
    <w:abstractNumId w:val="0"/>
  </w:num>
  <w:num w:numId="6">
    <w:abstractNumId w:val="2"/>
  </w:num>
  <w:num w:numId="7">
    <w:abstractNumId w:val="10"/>
  </w:num>
  <w:num w:numId="8">
    <w:abstractNumId w:val="8"/>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F8"/>
    <w:rsid w:val="00281C0C"/>
    <w:rsid w:val="006A4E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shapelayout>
  </w:shapeDefaults>
  <w:decimalSymbol w:val=","/>
  <w:listSeparator w:val=";"/>
  <w15:docId w15:val="{70239ACF-DD0D-4DDF-BD6D-AD43B3FB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Naslov1">
    <w:name w:val="heading 1"/>
    <w:basedOn w:val="Normal"/>
    <w:uiPriority w:val="1"/>
    <w:qFormat/>
    <w:pPr>
      <w:ind w:left="791" w:hanging="573"/>
      <w:outlineLvl w:val="0"/>
    </w:pPr>
    <w:rPr>
      <w:b/>
      <w:bCs/>
      <w:sz w:val="28"/>
      <w:szCs w:val="28"/>
    </w:rPr>
  </w:style>
  <w:style w:type="paragraph" w:styleId="Naslov2">
    <w:name w:val="heading 2"/>
    <w:basedOn w:val="Normal"/>
    <w:uiPriority w:val="1"/>
    <w:qFormat/>
    <w:pPr>
      <w:ind w:left="218"/>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938" w:hanging="360"/>
    </w:pPr>
  </w:style>
  <w:style w:type="paragraph" w:customStyle="1" w:styleId="TableParagraph">
    <w:name w:val="Table Paragraph"/>
    <w:basedOn w:val="Normal"/>
    <w:uiPriority w:val="1"/>
    <w:qFormat/>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leanvehicle.eu/" TargetMode="External"/><Relationship Id="rId13" Type="http://schemas.openxmlformats.org/officeDocument/2006/relationships/hyperlink" Target="http://ec.europa.eu/environment/air/transport/road.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c.europa.eu/environment/air/transport/road.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eanvehicle.eu/" TargetMode="External"/><Relationship Id="rId5" Type="http://schemas.openxmlformats.org/officeDocument/2006/relationships/footnotes" Target="footnotes.xml"/><Relationship Id="rId15" Type="http://schemas.openxmlformats.org/officeDocument/2006/relationships/hyperlink" Target="http://ec.europa.eu/environment/air/transport/road.htm)" TargetMode="External"/><Relationship Id="rId10" Type="http://schemas.openxmlformats.org/officeDocument/2006/relationships/hyperlink" Target="http://www.cleanvehicle.eu/" TargetMode="External"/><Relationship Id="rId4" Type="http://schemas.openxmlformats.org/officeDocument/2006/relationships/webSettings" Target="webSettings.xml"/><Relationship Id="rId9" Type="http://schemas.openxmlformats.org/officeDocument/2006/relationships/hyperlink" Target="http://www.cleanvehicle.eu/" TargetMode="External"/><Relationship Id="rId14" Type="http://schemas.openxmlformats.org/officeDocument/2006/relationships/hyperlink" Target="http://ec.europa.eu/environment/air/transport/ro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11223</Words>
  <Characters>63972</Characters>
  <Application>Microsoft Office Word</Application>
  <DocSecurity>0</DocSecurity>
  <Lines>533</Lines>
  <Paragraphs>150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Fofić</dc:creator>
  <cp:lastModifiedBy>Barbara Fofić</cp:lastModifiedBy>
  <cp:revision>2</cp:revision>
  <dcterms:created xsi:type="dcterms:W3CDTF">2019-02-12T08:24:00Z</dcterms:created>
  <dcterms:modified xsi:type="dcterms:W3CDTF">2019-02-12T08:24:00Z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2012-01-18T00:00:00Z</vt:filetime>
  </property>
  <property fmtid="{D5CDD505-2E9C-101B-9397-08002B2CF9AE}" pid="3" name="LastSaved">
    <vt:filetime>2019-02-12T00:00:00Z</vt:filetime>
  </property>
</Properties>
</file>