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5" w:rsidRPr="00401285" w:rsidRDefault="00401285" w:rsidP="003F1EE0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Toc424054274"/>
      <w:bookmarkStart w:id="1" w:name="_Toc428188324"/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ELEKTRIČNA ENERGIJA</w:t>
      </w:r>
      <w:bookmarkEnd w:id="0"/>
      <w:bookmarkEnd w:id="1"/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Na razini EU-a definirana su i mjerila zelene javne nabave električne energije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"/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 čemu je njihov primarni cilj potaknuti veće korištenje električne energije iz obnovljivih izvora, dok je smanjenje potrošnje obuhvaćeno kroz mjerila za druge grupe proizvoda. </w:t>
      </w:r>
      <w:r w:rsidR="002B750F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efinirana su </w:t>
      </w:r>
      <w:r w:rsidR="002B7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osnovan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i s</w:t>
      </w:r>
      <w:r w:rsidR="002B750F">
        <w:rPr>
          <w:rFonts w:ascii="Times New Roman" w:eastAsia="Times New Roman" w:hAnsi="Times New Roman" w:cs="Times New Roman"/>
          <w:sz w:val="24"/>
          <w:szCs w:val="24"/>
          <w:lang w:eastAsia="de-DE"/>
        </w:rPr>
        <w:t>veobuhvatna mjerila.</w:t>
      </w:r>
    </w:p>
    <w:p w:rsidR="00401285" w:rsidRPr="00401285" w:rsidRDefault="00401285" w:rsidP="000153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2" w:name="_Toc407176188"/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Osnovna i sveobuhvatna mjerila zelene javne nabave za električnu energiju</w:t>
      </w:r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36B4A" w:rsidRPr="00B93D43" w:rsidTr="0044034D">
        <w:tc>
          <w:tcPr>
            <w:tcW w:w="9060" w:type="dxa"/>
            <w:gridSpan w:val="2"/>
          </w:tcPr>
          <w:p w:rsidR="00D36B4A" w:rsidRPr="00B93D43" w:rsidRDefault="00D36B4A" w:rsidP="00D36B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93D43">
              <w:rPr>
                <w:rFonts w:ascii="Times New Roman" w:eastAsia="Calibri" w:hAnsi="Times New Roman" w:cs="Times New Roman"/>
                <w:b/>
                <w:bCs/>
              </w:rPr>
              <w:t xml:space="preserve">Električna energija </w:t>
            </w:r>
          </w:p>
        </w:tc>
      </w:tr>
      <w:tr w:rsidR="00D36B4A" w:rsidRPr="00B93D43" w:rsidTr="0044034D">
        <w:tc>
          <w:tcPr>
            <w:tcW w:w="4248" w:type="dxa"/>
          </w:tcPr>
          <w:p w:rsidR="00D36B4A" w:rsidRPr="00B93D43" w:rsidRDefault="00D36B4A" w:rsidP="00D36B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93D43">
              <w:rPr>
                <w:rFonts w:ascii="Times New Roman" w:eastAsia="Calibri" w:hAnsi="Times New Roman" w:cs="Times New Roman"/>
                <w:b/>
                <w:bCs/>
              </w:rPr>
              <w:t xml:space="preserve">Osnovna mjerila </w:t>
            </w:r>
          </w:p>
        </w:tc>
        <w:tc>
          <w:tcPr>
            <w:tcW w:w="4812" w:type="dxa"/>
          </w:tcPr>
          <w:p w:rsidR="00D36B4A" w:rsidRPr="00B93D43" w:rsidRDefault="00D36B4A" w:rsidP="00D36B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93D43">
              <w:rPr>
                <w:rFonts w:ascii="Times New Roman" w:eastAsia="Calibri" w:hAnsi="Times New Roman" w:cs="Times New Roman"/>
                <w:b/>
                <w:bCs/>
              </w:rPr>
              <w:t xml:space="preserve">Sveobuhvatna mjerila </w:t>
            </w:r>
          </w:p>
        </w:tc>
      </w:tr>
      <w:tr w:rsidR="00D36B4A" w:rsidRPr="00B93D43" w:rsidTr="0044034D">
        <w:tc>
          <w:tcPr>
            <w:tcW w:w="4248" w:type="dxa"/>
            <w:vAlign w:val="center"/>
          </w:tcPr>
          <w:p w:rsidR="00D36B4A" w:rsidRPr="00B93D43" w:rsidRDefault="00D36B4A" w:rsidP="00D36B4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93D43">
              <w:rPr>
                <w:rFonts w:ascii="Times New Roman" w:eastAsia="Calibri" w:hAnsi="Times New Roman" w:cs="Times New Roman"/>
              </w:rPr>
              <w:t>Nabava barem 50% električne energije iz obnovljivih izvora i/ili nabava električne energije iz visokoučinkovite kogeneracije (s tim da ponuđač treba navesti udio električne energije iz obnovljivih izvora kojom misli opskrbiti naručitelja)</w:t>
            </w:r>
          </w:p>
        </w:tc>
        <w:tc>
          <w:tcPr>
            <w:tcW w:w="4812" w:type="dxa"/>
            <w:vAlign w:val="center"/>
          </w:tcPr>
          <w:p w:rsidR="00D36B4A" w:rsidRPr="00B93D43" w:rsidRDefault="00D36B4A" w:rsidP="00D36B4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93D43">
              <w:rPr>
                <w:rFonts w:ascii="Times New Roman" w:eastAsia="Calibri" w:hAnsi="Times New Roman" w:cs="Times New Roman"/>
              </w:rPr>
              <w:t>Nabava 100% električne energije iz obnovljivih izvora</w:t>
            </w:r>
          </w:p>
        </w:tc>
      </w:tr>
    </w:tbl>
    <w:p w:rsidR="001416BB" w:rsidRDefault="001416BB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" w:name="_GoBack"/>
      <w:bookmarkEnd w:id="3"/>
    </w:p>
    <w:p w:rsidR="004144E1" w:rsidRDefault="00401285" w:rsidP="0014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Za mjerila se prikladno primjenjuju definicije električne energije iz 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obnovljivih izvora </w:t>
      </w:r>
      <w:r w:rsidR="00AF04A9" w:rsidRP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prema 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Direktiv</w:t>
      </w:r>
      <w:r w:rsidR="00AF04A9" w:rsidRP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2009/28/EZ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visokoučinkovite kogeneracije 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>prema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Direktiv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2004/8/EZ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4144E1" w:rsidRP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uropskog parlamenta i </w:t>
      </w:r>
      <w:r w:rsid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="004144E1" w:rsidRP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>ijeća</w:t>
      </w:r>
      <w:r w:rsid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144E1" w:rsidRP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>od 11. veljače 2004.</w:t>
      </w:r>
      <w:r w:rsidR="00CD33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144E1" w:rsidRP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>o promicanju kogeneracije na temelju potražnje korisne topline na unutarnjem tržištu energije i o izmjeni Direktive 92/42/EEZ</w:t>
      </w:r>
      <w:r w:rsid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>(SL L 52, 21. 2. 2004.</w:t>
      </w:r>
      <w:r w:rsidR="00CA0C2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. Osim toga, primjena mjerila se ovjerava dostavom odgovarajuće dokumentacije iz sustava o jamstvu podrijetla</w:t>
      </w:r>
      <w:r w:rsid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4144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01285" w:rsidRPr="00401285" w:rsidRDefault="00401285" w:rsidP="0014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U okviru osnovnih mjerila moguće je ostvariti i dodatne bodove ukoliko je:</w:t>
      </w:r>
    </w:p>
    <w:p w:rsidR="00401285" w:rsidRPr="00401285" w:rsidRDefault="00401285" w:rsidP="001416B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udio električne energije iz obnovljivih izvora veći od minimuma specificiranog dokumentacijom, proporcionalno tom udjelu</w:t>
      </w:r>
    </w:p>
    <w:p w:rsidR="00401285" w:rsidRPr="00401285" w:rsidRDefault="00401285" w:rsidP="001416B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udio električne energije iz visokoučinkovite kogeneracije veći od minimuma specificiranog dokumentacijom, proporcionalno tom udjelu</w:t>
      </w:r>
    </w:p>
    <w:p w:rsidR="00401285" w:rsidRPr="00401285" w:rsidRDefault="00401285" w:rsidP="001416B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električna energija iz visokoučinkovite kogeneracije koja koristi obnovljive izvore energije, priznaju se dodatni bodovi i s aspekta udjela električne energije iz obnovljivih izvora i udjela električne energije iz visokoučinkovite kogeneracije.</w:t>
      </w:r>
    </w:p>
    <w:p w:rsidR="001416BB" w:rsidRDefault="001416BB" w:rsidP="0014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0ECF" w:rsidRDefault="00401285" w:rsidP="001416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 se također ovjerava dostavom </w:t>
      </w:r>
      <w:r w:rsidRP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odgovarajuće </w:t>
      </w:r>
      <w:r w:rsidR="002C0ECF" w:rsidRP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potvrde iz Registra jamstava podrijetla električne energije ili drugih dokaza sukladno propisima kojima se uređuje sustav jamstva podrijetla električne energije.</w:t>
      </w:r>
      <w:r w:rsidR="002C0ECF" w:rsidRPr="002C0EC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Na kraju svake godine trajanja ugovora izvršitelj je dužan dostaviti dokaz o podrijetlu električne energije kojom je opskrbljivao naručitelja kako bi dokazao da je barem 50% električne energije podrijetlom iz obnovljivih izvora i/ili visokoučinkovite kogeneracije</w:t>
      </w:r>
      <w:r w:rsidR="002B750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odnosno da je 100% električne energije podrijetlom iz  obnovljivih izvora. </w:t>
      </w:r>
      <w:r w:rsidR="002C0ECF" w:rsidRP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Pri tome se podnosi odgovarajuća potvrda iz Registra jamstava podrijetla električne energije ili drugi dokaz sukladno propisima kojima se uređuje sustav jamstva podrijetla električne energije</w:t>
      </w:r>
      <w:r w:rsid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2C0ECF" w:rsidRPr="002C0EC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401285" w:rsidRDefault="00401285" w:rsidP="002C0E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Vezano uz iskustvo primjene zelene javne nabave za opskrbu električnom energijom u </w:t>
      </w:r>
      <w:r w:rsidR="008D0B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Republici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Hrvatskoj, 2013. godine je DUSJN proveo nadmetanje u kojem je isporučena električna energija morala sadržavati minimalno 20% električne energije iz obnovljivih izvora radi </w:t>
      </w:r>
      <w:r w:rsid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poticanja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proizvodnje energije iz obnovljivih izvora </w:t>
      </w:r>
      <w:r w:rsid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poticanja izgradnje novih izvora obno</w:t>
      </w:r>
      <w:r w:rsidR="002C0E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vljive energije.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Kriterij za odabir ponude bila je ekonomski najpovoljnija ponuda, pri čemu su bila dva kriterija ekonomski najpovoljnije ponude: 1. cijena s 95% relativnog značaja i 2. električna energija iz obnovljivih izvora energije s 5% relativnim značajem. Udio električne energije dobivene iz obnovljivih izvora morao je</w:t>
      </w:r>
      <w:r w:rsidR="009F01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iznositi minimalno 20%. Ponuda koja u usporedbi s ostalim ponudama nudi najviši udio obnovljivih izvora, dobivala je najviše bodova (uzima se u obzir postotak električne energije ponuđen iz obnovljivih izvora).</w:t>
      </w:r>
    </w:p>
    <w:p w:rsidR="00CB3ACB" w:rsidRPr="00401285" w:rsidRDefault="00CB3ACB" w:rsidP="002C0E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285" w:rsidRPr="00401285" w:rsidRDefault="00401285" w:rsidP="00F049E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Električna energija– Lista provjere</w:t>
      </w:r>
    </w:p>
    <w:tbl>
      <w:tblPr>
        <w:tblStyle w:val="TableGrid"/>
        <w:tblW w:w="5121" w:type="pct"/>
        <w:tblLook w:val="04A0" w:firstRow="1" w:lastRow="0" w:firstColumn="1" w:lastColumn="0" w:noHBand="0" w:noVBand="1"/>
      </w:tblPr>
      <w:tblGrid>
        <w:gridCol w:w="2911"/>
        <w:gridCol w:w="4568"/>
        <w:gridCol w:w="2034"/>
      </w:tblGrid>
      <w:tr w:rsidR="00401285" w:rsidRPr="001416BB" w:rsidTr="00AB37EC">
        <w:tc>
          <w:tcPr>
            <w:tcW w:w="1530" w:type="pct"/>
            <w:vAlign w:val="center"/>
          </w:tcPr>
          <w:p w:rsidR="00401285" w:rsidRPr="001416BB" w:rsidRDefault="00DA693E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>Mjerila</w:t>
            </w:r>
          </w:p>
        </w:tc>
        <w:tc>
          <w:tcPr>
            <w:tcW w:w="2401" w:type="pct"/>
            <w:vAlign w:val="center"/>
          </w:tcPr>
          <w:p w:rsidR="00401285" w:rsidRPr="001416BB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>Dokaz</w:t>
            </w:r>
          </w:p>
        </w:tc>
        <w:tc>
          <w:tcPr>
            <w:tcW w:w="1069" w:type="pct"/>
            <w:vAlign w:val="center"/>
          </w:tcPr>
          <w:p w:rsidR="00401285" w:rsidRPr="001416BB" w:rsidRDefault="00401285" w:rsidP="0040128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 xml:space="preserve">Ispunjeno </w:t>
            </w:r>
            <w:r w:rsidRPr="001416BB">
              <w:rPr>
                <w:noProof/>
                <w:sz w:val="24"/>
                <w:szCs w:val="24"/>
              </w:rPr>
              <w:drawing>
                <wp:inline distT="0" distB="0" distL="0" distR="0" wp14:anchorId="534139C5" wp14:editId="08521B74">
                  <wp:extent cx="198000" cy="187200"/>
                  <wp:effectExtent l="0" t="0" r="0" b="3810"/>
                  <wp:docPr id="118" name="Picture 15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1416BB" w:rsidRDefault="00401285" w:rsidP="0042407C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 xml:space="preserve">Nije ispunjeno </w:t>
            </w:r>
            <w:r w:rsidRPr="001416BB">
              <w:rPr>
                <w:noProof/>
                <w:sz w:val="24"/>
                <w:szCs w:val="24"/>
              </w:rPr>
              <w:drawing>
                <wp:inline distT="0" distB="0" distL="0" distR="0" wp14:anchorId="50F3DF4C" wp14:editId="36CA3C41">
                  <wp:extent cx="136800" cy="136800"/>
                  <wp:effectExtent l="0" t="0" r="0" b="0"/>
                  <wp:docPr id="119" name="Picture 35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1416BB" w:rsidRDefault="00401285" w:rsidP="00401285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>Nejasno ( )</w:t>
            </w:r>
          </w:p>
        </w:tc>
      </w:tr>
      <w:tr w:rsidR="00401285" w:rsidRPr="001416BB" w:rsidTr="00AB37EC">
        <w:tc>
          <w:tcPr>
            <w:tcW w:w="5000" w:type="pct"/>
            <w:gridSpan w:val="3"/>
          </w:tcPr>
          <w:p w:rsidR="00401285" w:rsidRPr="001416BB" w:rsidRDefault="00401285" w:rsidP="003F1EE0">
            <w:pPr>
              <w:spacing w:before="120" w:after="120"/>
              <w:ind w:left="7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>Tehničke specifikacije</w:t>
            </w:r>
          </w:p>
        </w:tc>
      </w:tr>
      <w:tr w:rsidR="00401285" w:rsidRPr="001416BB" w:rsidTr="00AB37EC">
        <w:trPr>
          <w:trHeight w:val="651"/>
        </w:trPr>
        <w:tc>
          <w:tcPr>
            <w:tcW w:w="1530" w:type="pct"/>
            <w:vAlign w:val="center"/>
          </w:tcPr>
          <w:p w:rsidR="00401285" w:rsidRPr="001416BB" w:rsidRDefault="00401285" w:rsidP="002C0ECF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50% električne energije iz obnovljivih izvora i/ili visokoučinkovite kogeneracije</w:t>
            </w:r>
            <w:r w:rsidR="002C0ECF" w:rsidRPr="001416BB">
              <w:rPr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401" w:type="pct"/>
            <w:vAlign w:val="center"/>
          </w:tcPr>
          <w:p w:rsidR="009C6116" w:rsidRPr="001416BB" w:rsidRDefault="009C6116" w:rsidP="009C6116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a) Izvješće opskrbljivača</w:t>
            </w:r>
            <w:r w:rsidR="00D96E4B" w:rsidRPr="001416BB">
              <w:rPr>
                <w:sz w:val="24"/>
                <w:szCs w:val="24"/>
                <w:lang w:eastAsia="de-DE"/>
              </w:rPr>
              <w:t xml:space="preserve"> prema </w:t>
            </w:r>
            <w:r w:rsidRPr="001416BB">
              <w:rPr>
                <w:sz w:val="24"/>
                <w:szCs w:val="24"/>
                <w:lang w:eastAsia="de-DE"/>
              </w:rPr>
              <w:t xml:space="preserve"> krajnjem kupcu izrađenom prema Metodologiji utvrđivanja podrijetla električne energije</w:t>
            </w:r>
            <w:r w:rsidRPr="001416BB">
              <w:rPr>
                <w:rStyle w:val="FootnoteReference"/>
                <w:sz w:val="24"/>
                <w:szCs w:val="24"/>
                <w:lang w:eastAsia="de-DE"/>
              </w:rPr>
              <w:footnoteReference w:id="2"/>
            </w:r>
            <w:r w:rsidRPr="001416BB">
              <w:rPr>
                <w:sz w:val="24"/>
                <w:szCs w:val="24"/>
                <w:lang w:eastAsia="de-DE"/>
              </w:rPr>
              <w:t xml:space="preserve"> ili</w:t>
            </w:r>
          </w:p>
          <w:p w:rsidR="009C6116" w:rsidRPr="001416BB" w:rsidRDefault="009C6116" w:rsidP="009C6116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b) Potvrde o ukidanju jamstava podrijetla električne energije koje je opskrbljivač ishodio iz Registra jamstava podrijetla električne energije.</w:t>
            </w:r>
          </w:p>
          <w:p w:rsidR="00401285" w:rsidRPr="001416BB" w:rsidRDefault="00D8044E" w:rsidP="007D0497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Iznimno za 2015. godinu, može se dopustiti korištenje drugih potvrda o ukinutim dobrovoljnim certifikatima o proizvodnji električne energije u skladu s prijelaznim i završnim odredbama Metodologije utvrđivanja podrijetla električne energije</w:t>
            </w:r>
          </w:p>
        </w:tc>
        <w:tc>
          <w:tcPr>
            <w:tcW w:w="1069" w:type="pct"/>
            <w:vAlign w:val="center"/>
          </w:tcPr>
          <w:p w:rsidR="00401285" w:rsidRPr="001416BB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</w:tbl>
    <w:p w:rsidR="0090067B" w:rsidRDefault="0090067B" w:rsidP="00E508BE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067B" w:rsidRDefault="009006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401285" w:rsidRPr="00401285" w:rsidRDefault="00401285" w:rsidP="00E508BE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809"/>
      </w:tblGrid>
      <w:tr w:rsidR="00AB37EC" w:rsidRPr="001416BB" w:rsidTr="004A26BA">
        <w:tc>
          <w:tcPr>
            <w:tcW w:w="9288" w:type="dxa"/>
            <w:gridSpan w:val="3"/>
          </w:tcPr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</w:p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  <w:r w:rsidRPr="001416BB">
              <w:rPr>
                <w:b/>
                <w:bCs/>
                <w:sz w:val="24"/>
                <w:szCs w:val="24"/>
              </w:rPr>
              <w:t>Dodatni bodovi</w:t>
            </w:r>
          </w:p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7EC" w:rsidRPr="001416BB" w:rsidTr="00AB37EC">
        <w:tc>
          <w:tcPr>
            <w:tcW w:w="2943" w:type="dxa"/>
          </w:tcPr>
          <w:p w:rsidR="00AB37EC" w:rsidRPr="001416BB" w:rsidRDefault="00AB37EC" w:rsidP="00AB37EC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Udio električne energije iz obnovljivih izvora veći je od minimuma specificiranog dokumentacijom, proporcionalno tom  udjelu</w:t>
            </w:r>
          </w:p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a) Izvješće opskrbljivača prema krajnjem kupcu izrađenom prema Metodologiji utvrđivanja podrijetla električne energije ili</w:t>
            </w:r>
          </w:p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b) Potvrde o ukidanju jamstava podrijetla električne energije koje je opskrbljivač ishodio iz Registra jamstava podrijetla električne energije.</w:t>
            </w:r>
          </w:p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Iznimno za 2015. godinu, može se dopustiti korištenje drugih potvrda o ukinutim dobrovoljnim certifikatima o proizvodnji električne energije u skladu s  prijelaznim i završnim odredbama Metodologije utvrđivanja podrijetla električne energije</w:t>
            </w:r>
          </w:p>
        </w:tc>
        <w:tc>
          <w:tcPr>
            <w:tcW w:w="1809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7EC" w:rsidRPr="001416BB" w:rsidTr="00AB37EC">
        <w:tc>
          <w:tcPr>
            <w:tcW w:w="2943" w:type="dxa"/>
          </w:tcPr>
          <w:p w:rsidR="00AB37EC" w:rsidRPr="001416BB" w:rsidRDefault="00AB37EC" w:rsidP="00AB37EC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>Udio električne energije iz visokoučinkovite kogeneracije veći je od minimuma specificiranog dokumentacijom, proporcionalno tom udjelu</w:t>
            </w:r>
          </w:p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a) Izvješće opskrbljivača prema krajnjem kupcu izrađenom prema Metodologiji utvrđivanja podrijetla električne energije ili</w:t>
            </w:r>
          </w:p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b) Potvrde o ukidanju jamstava podrijetla električne energije koje je opskrbljivač ishodio iz Registra jamstava podrijetla električne energije.</w:t>
            </w:r>
          </w:p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Iznimno za 2015. godinu, može se dopustiti korištenje drugih potvrda o ukinutim dobrovoljnim certifikatima o proizvodnji električne energije u skladu s  prijelaznim i završnim odredbama Metodologije utvrđivanja podrijetla električne energije</w:t>
            </w:r>
          </w:p>
        </w:tc>
        <w:tc>
          <w:tcPr>
            <w:tcW w:w="1809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7EC" w:rsidRPr="001416BB" w:rsidTr="00AB37EC">
        <w:tc>
          <w:tcPr>
            <w:tcW w:w="2943" w:type="dxa"/>
          </w:tcPr>
          <w:p w:rsidR="00AB37EC" w:rsidRPr="001416BB" w:rsidRDefault="00AB37EC" w:rsidP="00AB37EC">
            <w:pPr>
              <w:spacing w:before="120" w:after="120"/>
              <w:rPr>
                <w:sz w:val="24"/>
                <w:szCs w:val="24"/>
                <w:lang w:eastAsia="de-DE"/>
              </w:rPr>
            </w:pPr>
            <w:r w:rsidRPr="001416BB">
              <w:rPr>
                <w:sz w:val="24"/>
                <w:szCs w:val="24"/>
                <w:lang w:eastAsia="de-DE"/>
              </w:rPr>
              <w:t xml:space="preserve">Električna energija iz visokoučinkovite kogeneracije koja koristi obnovljive izvore energije, priznaju se dodatni bodovi </w:t>
            </w:r>
            <w:r w:rsidR="008967EF" w:rsidRPr="001416BB">
              <w:rPr>
                <w:sz w:val="24"/>
                <w:szCs w:val="24"/>
                <w:lang w:eastAsia="de-DE"/>
              </w:rPr>
              <w:t xml:space="preserve"> </w:t>
            </w:r>
            <w:r w:rsidRPr="001416BB">
              <w:rPr>
                <w:sz w:val="24"/>
                <w:szCs w:val="24"/>
                <w:lang w:eastAsia="de-DE"/>
              </w:rPr>
              <w:t>s udjela električne energije iz obnovljivih izvora i s udjela električne energije iz visokoučinkovite kogeneracije</w:t>
            </w:r>
          </w:p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a) Izvješće opskrbljivača prema krajnjem kupcu izrađenom prema Metodologiji utvrđivanja podrijetla električne energije ili</w:t>
            </w:r>
          </w:p>
          <w:p w:rsidR="00AB37EC" w:rsidRPr="001416BB" w:rsidRDefault="00AB37EC" w:rsidP="00AB37EC">
            <w:pPr>
              <w:spacing w:after="200"/>
              <w:rPr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b) Potvrde o ukidanju jamstava podrijetla električne energije koje je opskrbljivač ishodio iz Registra jamstava podrijetla električne energije.</w:t>
            </w:r>
          </w:p>
          <w:p w:rsidR="00AB37EC" w:rsidRPr="001416BB" w:rsidRDefault="00AB37EC" w:rsidP="00AB37EC">
            <w:pPr>
              <w:rPr>
                <w:b/>
                <w:bCs/>
                <w:sz w:val="24"/>
                <w:szCs w:val="24"/>
              </w:rPr>
            </w:pPr>
            <w:r w:rsidRPr="001416BB">
              <w:rPr>
                <w:bCs/>
                <w:sz w:val="24"/>
                <w:szCs w:val="24"/>
              </w:rPr>
              <w:t>Iznimno za 2015. godinu, može se dopustiti korištenje drugih potvrda o ukinutim dobrovoljnim certifikatima o proizvodnji električne energije u skladu s  prijelaznim i završnim odredbama Metodologije utvrđivanja podrijetla električne energije</w:t>
            </w:r>
          </w:p>
        </w:tc>
        <w:tc>
          <w:tcPr>
            <w:tcW w:w="1809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7EC" w:rsidRPr="001416BB" w:rsidTr="00AB37EC">
        <w:tc>
          <w:tcPr>
            <w:tcW w:w="2943" w:type="dxa"/>
          </w:tcPr>
          <w:p w:rsidR="005E5FFF" w:rsidRPr="001416BB" w:rsidRDefault="005E5FFF" w:rsidP="00F049E5">
            <w:pPr>
              <w:rPr>
                <w:b/>
                <w:bCs/>
                <w:sz w:val="24"/>
                <w:szCs w:val="24"/>
                <w:lang w:eastAsia="de-DE"/>
              </w:rPr>
            </w:pPr>
          </w:p>
          <w:p w:rsidR="00AB37EC" w:rsidRPr="001416BB" w:rsidRDefault="00AB37EC" w:rsidP="00F049E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1416BB">
              <w:rPr>
                <w:b/>
                <w:bCs/>
                <w:sz w:val="24"/>
                <w:szCs w:val="24"/>
                <w:lang w:eastAsia="de-DE"/>
              </w:rPr>
              <w:t>Uvjeti ugovaranja</w:t>
            </w:r>
          </w:p>
          <w:p w:rsidR="005E5FFF" w:rsidRPr="001416BB" w:rsidRDefault="005E5FFF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7EC" w:rsidRPr="001416BB" w:rsidTr="00AB37EC">
        <w:tc>
          <w:tcPr>
            <w:tcW w:w="2943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  <w:r w:rsidRPr="001416BB">
              <w:rPr>
                <w:sz w:val="24"/>
                <w:szCs w:val="24"/>
                <w:lang w:eastAsia="de-DE"/>
              </w:rPr>
              <w:t>Izvršitelj je dužan dostaviti dokaz o podrijetlu električne energije kojom je opskrbljivao naručitelja kako bi dokazao da je barem 50% električne energije podrijetlom iz  obnovljivih izvora.</w:t>
            </w:r>
          </w:p>
        </w:tc>
        <w:tc>
          <w:tcPr>
            <w:tcW w:w="4536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AB37EC" w:rsidRPr="001416BB" w:rsidRDefault="00AB37EC" w:rsidP="00F049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508BE" w:rsidRDefault="00E508BE" w:rsidP="00F049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E508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0" w:rsidRDefault="00EA0EC0" w:rsidP="00401285">
      <w:pPr>
        <w:spacing w:after="0" w:line="240" w:lineRule="auto"/>
      </w:pPr>
      <w:r>
        <w:separator/>
      </w:r>
    </w:p>
  </w:endnote>
  <w:end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PJDF+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405"/>
      <w:docPartObj>
        <w:docPartGallery w:val="Page Numbers (Bottom of Page)"/>
        <w:docPartUnique/>
      </w:docPartObj>
    </w:sdtPr>
    <w:sdtEndPr/>
    <w:sdtContent>
      <w:p w:rsidR="00E92986" w:rsidRDefault="00E929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43" w:rsidRPr="00B93D43">
          <w:rPr>
            <w:noProof/>
            <w:lang w:val="hr-HR"/>
          </w:rPr>
          <w:t>1</w:t>
        </w:r>
        <w:r>
          <w:fldChar w:fldCharType="end"/>
        </w:r>
      </w:p>
    </w:sdtContent>
  </w:sdt>
  <w:p w:rsidR="00E92986" w:rsidRDefault="00E9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0" w:rsidRDefault="00EA0EC0" w:rsidP="00401285">
      <w:pPr>
        <w:spacing w:after="0" w:line="240" w:lineRule="auto"/>
      </w:pPr>
      <w:r>
        <w:separator/>
      </w:r>
    </w:p>
  </w:footnote>
  <w:foot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footnote>
  <w:footnote w:id="1">
    <w:p w:rsidR="00E92986" w:rsidRPr="00553567" w:rsidRDefault="00E92986" w:rsidP="00401285">
      <w:pPr>
        <w:pStyle w:val="FootnoteText"/>
        <w:rPr>
          <w:rFonts w:ascii="Times New Roman" w:hAnsi="Times New Roman"/>
          <w:lang w:val="hr-HR"/>
        </w:rPr>
      </w:pPr>
      <w:r w:rsidRPr="00553567">
        <w:rPr>
          <w:rStyle w:val="FootnoteReference"/>
          <w:rFonts w:ascii="Times New Roman" w:hAnsi="Times New Roman"/>
        </w:rPr>
        <w:footnoteRef/>
      </w:r>
      <w:hyperlink r:id="rId1" w:history="1">
        <w:r w:rsidRPr="00553567">
          <w:rPr>
            <w:rStyle w:val="Hyperlink"/>
            <w:rFonts w:ascii="Times New Roman" w:hAnsi="Times New Roman"/>
            <w:lang w:val="hr-HR"/>
          </w:rPr>
          <w:t>http://ec.europa.eu/environment/gpp/pdf/criteria/electricity.pdf</w:t>
        </w:r>
      </w:hyperlink>
    </w:p>
  </w:footnote>
  <w:footnote w:id="2">
    <w:p w:rsidR="00E92986" w:rsidRPr="009C6116" w:rsidRDefault="00E92986" w:rsidP="001B6501">
      <w:pPr>
        <w:pStyle w:val="FootnoteText"/>
        <w:jc w:val="left"/>
        <w:rPr>
          <w:lang w:val="hr-HR"/>
        </w:rPr>
      </w:pPr>
      <w:r>
        <w:rPr>
          <w:rStyle w:val="FootnoteReference"/>
        </w:rPr>
        <w:footnoteRef/>
      </w:r>
      <w:r w:rsidR="00864E59">
        <w:rPr>
          <w:lang w:val="hr-HR"/>
        </w:rPr>
        <w:t>Potvrdu</w:t>
      </w:r>
      <w:r w:rsidRPr="007D0497">
        <w:rPr>
          <w:lang w:val="hr-HR"/>
        </w:rPr>
        <w:t xml:space="preserve"> o ukinutim jamstvima podrijetla električne energije izdaje HROTE d.o.o. prema Metodologiji utvrđivanja podrijetla električne energije, (</w:t>
      </w:r>
      <w:r>
        <w:rPr>
          <w:lang w:val="hr-HR"/>
        </w:rPr>
        <w:t>„</w:t>
      </w:r>
      <w:r w:rsidRPr="007D0497">
        <w:rPr>
          <w:lang w:val="hr-HR"/>
        </w:rPr>
        <w:t>Narodne novine</w:t>
      </w:r>
      <w:r>
        <w:rPr>
          <w:lang w:val="hr-HR"/>
        </w:rPr>
        <w:t>“</w:t>
      </w:r>
      <w:r w:rsidRPr="007D0497">
        <w:rPr>
          <w:lang w:val="hr-HR"/>
        </w:rPr>
        <w:t>, br</w:t>
      </w:r>
      <w:r w:rsidR="001D49BA">
        <w:rPr>
          <w:lang w:val="hr-HR"/>
        </w:rPr>
        <w:t>oj</w:t>
      </w:r>
      <w:r w:rsidRPr="007D0497">
        <w:rPr>
          <w:lang w:val="hr-HR"/>
        </w:rPr>
        <w:t xml:space="preserve"> 133/14</w:t>
      </w:r>
      <w:r>
        <w:rPr>
          <w:lang w:val="hr-HR"/>
        </w:rPr>
        <w:t>.</w:t>
      </w:r>
      <w:r w:rsidRPr="007D0497">
        <w:rPr>
          <w:lang w:val="hr-HR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A826C"/>
    <w:lvl w:ilvl="0">
      <w:numFmt w:val="decimal"/>
      <w:pStyle w:val="BulletIndent"/>
      <w:lvlText w:val="*"/>
      <w:lvlJc w:val="left"/>
      <w:rPr>
        <w:rFonts w:cs="Times New Roman"/>
      </w:rPr>
    </w:lvl>
  </w:abstractNum>
  <w:abstractNum w:abstractNumId="1" w15:restartNumberingAfterBreak="0">
    <w:nsid w:val="04927D13"/>
    <w:multiLevelType w:val="hybridMultilevel"/>
    <w:tmpl w:val="0C1495A8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D91F31"/>
    <w:multiLevelType w:val="hybridMultilevel"/>
    <w:tmpl w:val="6546CD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3CD"/>
    <w:multiLevelType w:val="singleLevel"/>
    <w:tmpl w:val="46FC8112"/>
    <w:lvl w:ilvl="0">
      <w:start w:val="1"/>
      <w:numFmt w:val="bullet"/>
      <w:pStyle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ED8"/>
    <w:multiLevelType w:val="hybridMultilevel"/>
    <w:tmpl w:val="B77E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865"/>
    <w:multiLevelType w:val="hybridMultilevel"/>
    <w:tmpl w:val="BC92D958"/>
    <w:lvl w:ilvl="0" w:tplc="6076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3"/>
    <w:multiLevelType w:val="hybridMultilevel"/>
    <w:tmpl w:val="01321B0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513DB3"/>
    <w:multiLevelType w:val="singleLevel"/>
    <w:tmpl w:val="D8DAACDE"/>
    <w:lvl w:ilvl="0">
      <w:start w:val="1"/>
      <w:numFmt w:val="bullet"/>
      <w:pStyle w:val="Spiegelstrich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1E7820DE"/>
    <w:multiLevelType w:val="hybridMultilevel"/>
    <w:tmpl w:val="EE48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63"/>
    <w:multiLevelType w:val="hybridMultilevel"/>
    <w:tmpl w:val="63646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0DE"/>
    <w:multiLevelType w:val="hybridMultilevel"/>
    <w:tmpl w:val="63AC28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CC7"/>
    <w:multiLevelType w:val="hybridMultilevel"/>
    <w:tmpl w:val="0B783C64"/>
    <w:lvl w:ilvl="0" w:tplc="417A6B2C">
      <w:start w:val="5"/>
      <w:numFmt w:val="bullet"/>
      <w:pStyle w:val="ListParagraph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402"/>
    <w:multiLevelType w:val="multilevel"/>
    <w:tmpl w:val="FAFC598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5572"/>
    <w:multiLevelType w:val="hybridMultilevel"/>
    <w:tmpl w:val="9014D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698"/>
    <w:multiLevelType w:val="hybridMultilevel"/>
    <w:tmpl w:val="4F4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17" w15:restartNumberingAfterBreak="0">
    <w:nsid w:val="33A50DA0"/>
    <w:multiLevelType w:val="hybridMultilevel"/>
    <w:tmpl w:val="CCD2191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6F79"/>
    <w:multiLevelType w:val="hybridMultilevel"/>
    <w:tmpl w:val="835C0540"/>
    <w:lvl w:ilvl="0" w:tplc="041A000F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A0E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C91"/>
    <w:multiLevelType w:val="hybridMultilevel"/>
    <w:tmpl w:val="A852BA5E"/>
    <w:lvl w:ilvl="0" w:tplc="216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B9"/>
    <w:multiLevelType w:val="multilevel"/>
    <w:tmpl w:val="431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F4730F"/>
    <w:multiLevelType w:val="hybridMultilevel"/>
    <w:tmpl w:val="D450A05A"/>
    <w:lvl w:ilvl="0" w:tplc="358CA7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76C1"/>
    <w:multiLevelType w:val="multilevel"/>
    <w:tmpl w:val="6C28AF42"/>
    <w:lvl w:ilvl="0">
      <w:start w:val="1"/>
      <w:numFmt w:val="decimal"/>
      <w:pStyle w:val="Alt11"/>
      <w:lvlText w:val="%1."/>
      <w:lvlJc w:val="left"/>
      <w:pPr>
        <w:ind w:left="1474" w:hanging="850"/>
      </w:pPr>
      <w:rPr>
        <w:rFonts w:cs="Times New Roman" w:hint="default"/>
        <w:b/>
      </w:rPr>
    </w:lvl>
    <w:lvl w:ilvl="1">
      <w:start w:val="1"/>
      <w:numFmt w:val="decimal"/>
      <w:pStyle w:val="ni1"/>
      <w:isLgl/>
      <w:lvlText w:val="%1.%2.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4" w15:restartNumberingAfterBreak="0">
    <w:nsid w:val="43E158E3"/>
    <w:multiLevelType w:val="hybridMultilevel"/>
    <w:tmpl w:val="A05ED4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1EE7"/>
    <w:multiLevelType w:val="singleLevel"/>
    <w:tmpl w:val="96FCA878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543E96"/>
    <w:multiLevelType w:val="hybridMultilevel"/>
    <w:tmpl w:val="B928E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F6347E1"/>
    <w:multiLevelType w:val="hybridMultilevel"/>
    <w:tmpl w:val="9BC67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3C6"/>
    <w:multiLevelType w:val="hybridMultilevel"/>
    <w:tmpl w:val="810E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214E"/>
    <w:multiLevelType w:val="hybridMultilevel"/>
    <w:tmpl w:val="C8AAC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D0033"/>
    <w:multiLevelType w:val="hybridMultilevel"/>
    <w:tmpl w:val="A1363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975A8"/>
    <w:multiLevelType w:val="singleLevel"/>
    <w:tmpl w:val="F7D653C4"/>
    <w:lvl w:ilvl="0">
      <w:start w:val="1"/>
      <w:numFmt w:val="bullet"/>
      <w:pStyle w:val="Bulletintabl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6E0E514A"/>
    <w:multiLevelType w:val="hybridMultilevel"/>
    <w:tmpl w:val="83D29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7BCA"/>
    <w:multiLevelType w:val="hybridMultilevel"/>
    <w:tmpl w:val="A7FAB48A"/>
    <w:lvl w:ilvl="0" w:tplc="CA605BB2">
      <w:start w:val="1"/>
      <w:numFmt w:val="decimal"/>
      <w:pStyle w:val="appendix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2B7D"/>
    <w:multiLevelType w:val="hybridMultilevel"/>
    <w:tmpl w:val="D29AD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B38"/>
    <w:multiLevelType w:val="multilevel"/>
    <w:tmpl w:val="BCF4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6561E"/>
    <w:multiLevelType w:val="hybridMultilevel"/>
    <w:tmpl w:val="9C0AA238"/>
    <w:lvl w:ilvl="0" w:tplc="2D044554">
      <w:start w:val="1"/>
      <w:numFmt w:val="bullet"/>
      <w:pStyle w:val="Nabrajanj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38"/>
  </w:num>
  <w:num w:numId="14">
    <w:abstractNumId w:val="22"/>
  </w:num>
  <w:num w:numId="15">
    <w:abstractNumId w:val="12"/>
  </w:num>
  <w:num w:numId="16">
    <w:abstractNumId w:val="9"/>
  </w:num>
  <w:num w:numId="17">
    <w:abstractNumId w:val="32"/>
  </w:num>
  <w:num w:numId="18">
    <w:abstractNumId w:val="13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36"/>
  </w:num>
  <w:num w:numId="32">
    <w:abstractNumId w:val="24"/>
  </w:num>
  <w:num w:numId="33">
    <w:abstractNumId w:val="7"/>
  </w:num>
  <w:num w:numId="34">
    <w:abstractNumId w:val="1"/>
  </w:num>
  <w:num w:numId="35">
    <w:abstractNumId w:val="29"/>
  </w:num>
  <w:num w:numId="36">
    <w:abstractNumId w:val="34"/>
  </w:num>
  <w:num w:numId="37">
    <w:abstractNumId w:val="14"/>
  </w:num>
  <w:num w:numId="38">
    <w:abstractNumId w:val="17"/>
  </w:num>
  <w:num w:numId="39">
    <w:abstractNumId w:val="21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001876"/>
    <w:rsid w:val="00006FF1"/>
    <w:rsid w:val="0000735E"/>
    <w:rsid w:val="00007C49"/>
    <w:rsid w:val="00012B95"/>
    <w:rsid w:val="00015366"/>
    <w:rsid w:val="0002232C"/>
    <w:rsid w:val="0004145E"/>
    <w:rsid w:val="00043C81"/>
    <w:rsid w:val="000508EE"/>
    <w:rsid w:val="00084225"/>
    <w:rsid w:val="00097BAB"/>
    <w:rsid w:val="000A0E18"/>
    <w:rsid w:val="000D7DCA"/>
    <w:rsid w:val="000E2D5E"/>
    <w:rsid w:val="0013375A"/>
    <w:rsid w:val="001416BB"/>
    <w:rsid w:val="0015090C"/>
    <w:rsid w:val="001570D0"/>
    <w:rsid w:val="001872F7"/>
    <w:rsid w:val="001B6501"/>
    <w:rsid w:val="001C0890"/>
    <w:rsid w:val="001C0C1E"/>
    <w:rsid w:val="001D1C83"/>
    <w:rsid w:val="001D49BA"/>
    <w:rsid w:val="001E5910"/>
    <w:rsid w:val="001F1DC1"/>
    <w:rsid w:val="0020192F"/>
    <w:rsid w:val="00205A10"/>
    <w:rsid w:val="00207F88"/>
    <w:rsid w:val="00221011"/>
    <w:rsid w:val="00222C55"/>
    <w:rsid w:val="0023287E"/>
    <w:rsid w:val="00247CAD"/>
    <w:rsid w:val="00270340"/>
    <w:rsid w:val="002758E4"/>
    <w:rsid w:val="002802DC"/>
    <w:rsid w:val="002968B8"/>
    <w:rsid w:val="002A4A58"/>
    <w:rsid w:val="002B29A6"/>
    <w:rsid w:val="002B750F"/>
    <w:rsid w:val="002C0ECF"/>
    <w:rsid w:val="002C65D8"/>
    <w:rsid w:val="002D08EC"/>
    <w:rsid w:val="002D0F9C"/>
    <w:rsid w:val="002D2951"/>
    <w:rsid w:val="002F737F"/>
    <w:rsid w:val="00316795"/>
    <w:rsid w:val="00323315"/>
    <w:rsid w:val="003241B7"/>
    <w:rsid w:val="00335E89"/>
    <w:rsid w:val="00340A70"/>
    <w:rsid w:val="00350D9E"/>
    <w:rsid w:val="0035232F"/>
    <w:rsid w:val="00362C2D"/>
    <w:rsid w:val="00367994"/>
    <w:rsid w:val="003704C5"/>
    <w:rsid w:val="00394243"/>
    <w:rsid w:val="003A2CE1"/>
    <w:rsid w:val="003A52C7"/>
    <w:rsid w:val="003C0C5B"/>
    <w:rsid w:val="003C5952"/>
    <w:rsid w:val="003D1A74"/>
    <w:rsid w:val="003F10A1"/>
    <w:rsid w:val="003F1EE0"/>
    <w:rsid w:val="00400CFA"/>
    <w:rsid w:val="00401285"/>
    <w:rsid w:val="004048AE"/>
    <w:rsid w:val="004144E1"/>
    <w:rsid w:val="00415C59"/>
    <w:rsid w:val="00417291"/>
    <w:rsid w:val="00420B75"/>
    <w:rsid w:val="0042407C"/>
    <w:rsid w:val="004362FD"/>
    <w:rsid w:val="00451B0E"/>
    <w:rsid w:val="00452158"/>
    <w:rsid w:val="00460D68"/>
    <w:rsid w:val="0046207F"/>
    <w:rsid w:val="00467084"/>
    <w:rsid w:val="004702B1"/>
    <w:rsid w:val="00473CCC"/>
    <w:rsid w:val="00475DD5"/>
    <w:rsid w:val="00483493"/>
    <w:rsid w:val="00495953"/>
    <w:rsid w:val="00496081"/>
    <w:rsid w:val="004976D0"/>
    <w:rsid w:val="004A26BA"/>
    <w:rsid w:val="004B699E"/>
    <w:rsid w:val="004C0945"/>
    <w:rsid w:val="004D2C39"/>
    <w:rsid w:val="004D594C"/>
    <w:rsid w:val="004F26D2"/>
    <w:rsid w:val="004F7978"/>
    <w:rsid w:val="00527D7E"/>
    <w:rsid w:val="00527DFF"/>
    <w:rsid w:val="00527F79"/>
    <w:rsid w:val="00540141"/>
    <w:rsid w:val="00542CB6"/>
    <w:rsid w:val="00552FC9"/>
    <w:rsid w:val="00560CAD"/>
    <w:rsid w:val="00562E27"/>
    <w:rsid w:val="00563609"/>
    <w:rsid w:val="005709B8"/>
    <w:rsid w:val="005802EA"/>
    <w:rsid w:val="00580869"/>
    <w:rsid w:val="00582594"/>
    <w:rsid w:val="00582666"/>
    <w:rsid w:val="00584AB5"/>
    <w:rsid w:val="005933E7"/>
    <w:rsid w:val="005A5A50"/>
    <w:rsid w:val="005A6DE0"/>
    <w:rsid w:val="005B0C5A"/>
    <w:rsid w:val="005B62D3"/>
    <w:rsid w:val="005C02D4"/>
    <w:rsid w:val="005C5B1C"/>
    <w:rsid w:val="005E11BB"/>
    <w:rsid w:val="005E5FFF"/>
    <w:rsid w:val="005F2A3F"/>
    <w:rsid w:val="005F4FFF"/>
    <w:rsid w:val="005F56E5"/>
    <w:rsid w:val="005F5885"/>
    <w:rsid w:val="00610DE3"/>
    <w:rsid w:val="00613460"/>
    <w:rsid w:val="00616D9B"/>
    <w:rsid w:val="00621FBC"/>
    <w:rsid w:val="0062657F"/>
    <w:rsid w:val="006554B3"/>
    <w:rsid w:val="0066066E"/>
    <w:rsid w:val="00662CC1"/>
    <w:rsid w:val="006664D0"/>
    <w:rsid w:val="006677C8"/>
    <w:rsid w:val="00680D3D"/>
    <w:rsid w:val="00683B0F"/>
    <w:rsid w:val="0068536E"/>
    <w:rsid w:val="00692980"/>
    <w:rsid w:val="006A3BC1"/>
    <w:rsid w:val="006B7C1F"/>
    <w:rsid w:val="006E7107"/>
    <w:rsid w:val="006F7868"/>
    <w:rsid w:val="0070115E"/>
    <w:rsid w:val="00707B21"/>
    <w:rsid w:val="00712F53"/>
    <w:rsid w:val="00727354"/>
    <w:rsid w:val="007304CD"/>
    <w:rsid w:val="007305A2"/>
    <w:rsid w:val="00743EDD"/>
    <w:rsid w:val="00747DC7"/>
    <w:rsid w:val="00754F27"/>
    <w:rsid w:val="00760F3A"/>
    <w:rsid w:val="00793B81"/>
    <w:rsid w:val="007973CD"/>
    <w:rsid w:val="007B6B36"/>
    <w:rsid w:val="007C28F5"/>
    <w:rsid w:val="007C3B84"/>
    <w:rsid w:val="007C4EC2"/>
    <w:rsid w:val="007C6B8A"/>
    <w:rsid w:val="007D0497"/>
    <w:rsid w:val="007E618B"/>
    <w:rsid w:val="007F1855"/>
    <w:rsid w:val="007F5560"/>
    <w:rsid w:val="00802912"/>
    <w:rsid w:val="008127E0"/>
    <w:rsid w:val="0081538D"/>
    <w:rsid w:val="00816264"/>
    <w:rsid w:val="00824EDB"/>
    <w:rsid w:val="0082505B"/>
    <w:rsid w:val="00835FA6"/>
    <w:rsid w:val="0085194C"/>
    <w:rsid w:val="00851CD0"/>
    <w:rsid w:val="00851D08"/>
    <w:rsid w:val="00864E59"/>
    <w:rsid w:val="00894E21"/>
    <w:rsid w:val="0089543F"/>
    <w:rsid w:val="008967EF"/>
    <w:rsid w:val="008A23D2"/>
    <w:rsid w:val="008C6191"/>
    <w:rsid w:val="008D0BE2"/>
    <w:rsid w:val="0090067B"/>
    <w:rsid w:val="009063A7"/>
    <w:rsid w:val="00927C94"/>
    <w:rsid w:val="009355F7"/>
    <w:rsid w:val="00961066"/>
    <w:rsid w:val="009754DF"/>
    <w:rsid w:val="00996688"/>
    <w:rsid w:val="00997879"/>
    <w:rsid w:val="009C6116"/>
    <w:rsid w:val="009E1E5F"/>
    <w:rsid w:val="009E4037"/>
    <w:rsid w:val="009F01FE"/>
    <w:rsid w:val="00A04BD6"/>
    <w:rsid w:val="00A1179A"/>
    <w:rsid w:val="00A20EFF"/>
    <w:rsid w:val="00A24EDD"/>
    <w:rsid w:val="00A26A5F"/>
    <w:rsid w:val="00A45A82"/>
    <w:rsid w:val="00A5333E"/>
    <w:rsid w:val="00A57363"/>
    <w:rsid w:val="00A756B2"/>
    <w:rsid w:val="00A820E1"/>
    <w:rsid w:val="00AB37EC"/>
    <w:rsid w:val="00AC0BD2"/>
    <w:rsid w:val="00AC6B44"/>
    <w:rsid w:val="00AD0C92"/>
    <w:rsid w:val="00AD3CFB"/>
    <w:rsid w:val="00AD4B5D"/>
    <w:rsid w:val="00AF04A9"/>
    <w:rsid w:val="00AF42CC"/>
    <w:rsid w:val="00AF5ED7"/>
    <w:rsid w:val="00B0227E"/>
    <w:rsid w:val="00B47ADE"/>
    <w:rsid w:val="00B561E0"/>
    <w:rsid w:val="00B674C4"/>
    <w:rsid w:val="00B91CAC"/>
    <w:rsid w:val="00B93D43"/>
    <w:rsid w:val="00BB0412"/>
    <w:rsid w:val="00BB1F73"/>
    <w:rsid w:val="00BC1EF8"/>
    <w:rsid w:val="00BC2C8E"/>
    <w:rsid w:val="00BC4B7A"/>
    <w:rsid w:val="00BE7498"/>
    <w:rsid w:val="00BF148C"/>
    <w:rsid w:val="00C00251"/>
    <w:rsid w:val="00C115A5"/>
    <w:rsid w:val="00C11E3E"/>
    <w:rsid w:val="00C16BB4"/>
    <w:rsid w:val="00C244A7"/>
    <w:rsid w:val="00C40323"/>
    <w:rsid w:val="00C43901"/>
    <w:rsid w:val="00C5037F"/>
    <w:rsid w:val="00C61E55"/>
    <w:rsid w:val="00C73F3F"/>
    <w:rsid w:val="00C806AB"/>
    <w:rsid w:val="00C84AF5"/>
    <w:rsid w:val="00CA0C27"/>
    <w:rsid w:val="00CB2A8C"/>
    <w:rsid w:val="00CB3ACB"/>
    <w:rsid w:val="00CB6987"/>
    <w:rsid w:val="00CC1A59"/>
    <w:rsid w:val="00CC2E22"/>
    <w:rsid w:val="00CC37A0"/>
    <w:rsid w:val="00CD1FA8"/>
    <w:rsid w:val="00CD3385"/>
    <w:rsid w:val="00CD44E9"/>
    <w:rsid w:val="00CD459B"/>
    <w:rsid w:val="00CD73EF"/>
    <w:rsid w:val="00D06A55"/>
    <w:rsid w:val="00D119D1"/>
    <w:rsid w:val="00D1549F"/>
    <w:rsid w:val="00D17F2B"/>
    <w:rsid w:val="00D3603A"/>
    <w:rsid w:val="00D36B4A"/>
    <w:rsid w:val="00D645A1"/>
    <w:rsid w:val="00D71E9E"/>
    <w:rsid w:val="00D8044E"/>
    <w:rsid w:val="00D95B37"/>
    <w:rsid w:val="00D96E4B"/>
    <w:rsid w:val="00DA693E"/>
    <w:rsid w:val="00DB7C03"/>
    <w:rsid w:val="00DC01EF"/>
    <w:rsid w:val="00DD0BF0"/>
    <w:rsid w:val="00DD6983"/>
    <w:rsid w:val="00DE1F62"/>
    <w:rsid w:val="00DE3500"/>
    <w:rsid w:val="00DF6C56"/>
    <w:rsid w:val="00DF6F07"/>
    <w:rsid w:val="00DF76E0"/>
    <w:rsid w:val="00E01A32"/>
    <w:rsid w:val="00E01FC7"/>
    <w:rsid w:val="00E03D00"/>
    <w:rsid w:val="00E11BBB"/>
    <w:rsid w:val="00E1559E"/>
    <w:rsid w:val="00E163A7"/>
    <w:rsid w:val="00E166AB"/>
    <w:rsid w:val="00E22D56"/>
    <w:rsid w:val="00E331F9"/>
    <w:rsid w:val="00E45930"/>
    <w:rsid w:val="00E47049"/>
    <w:rsid w:val="00E508BE"/>
    <w:rsid w:val="00E570E0"/>
    <w:rsid w:val="00E57F7E"/>
    <w:rsid w:val="00E71DC4"/>
    <w:rsid w:val="00E751B5"/>
    <w:rsid w:val="00E7595F"/>
    <w:rsid w:val="00E92986"/>
    <w:rsid w:val="00EA0EC0"/>
    <w:rsid w:val="00EA3234"/>
    <w:rsid w:val="00EB12A6"/>
    <w:rsid w:val="00EB4AAD"/>
    <w:rsid w:val="00EC5BDE"/>
    <w:rsid w:val="00EC6EBF"/>
    <w:rsid w:val="00EC738E"/>
    <w:rsid w:val="00ED7CE8"/>
    <w:rsid w:val="00EE282E"/>
    <w:rsid w:val="00F03AEF"/>
    <w:rsid w:val="00F049E5"/>
    <w:rsid w:val="00F20DEF"/>
    <w:rsid w:val="00F529C3"/>
    <w:rsid w:val="00F63A5B"/>
    <w:rsid w:val="00F757C7"/>
    <w:rsid w:val="00F82117"/>
    <w:rsid w:val="00F8561A"/>
    <w:rsid w:val="00F929FE"/>
    <w:rsid w:val="00F95BED"/>
    <w:rsid w:val="00FA4FD7"/>
    <w:rsid w:val="00FA59F4"/>
    <w:rsid w:val="00FA6050"/>
    <w:rsid w:val="00FB2444"/>
    <w:rsid w:val="00FB7ED1"/>
    <w:rsid w:val="00FC1D91"/>
    <w:rsid w:val="00FD4F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537-7327-4E7C-BE5D-F50F110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C"/>
  </w:style>
  <w:style w:type="paragraph" w:styleId="Heading1">
    <w:name w:val="heading 1"/>
    <w:basedOn w:val="Normal"/>
    <w:next w:val="Normal"/>
    <w:link w:val="Heading1Char"/>
    <w:uiPriority w:val="9"/>
    <w:qFormat/>
    <w:rsid w:val="004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01285"/>
    <w:pPr>
      <w:keepNext/>
      <w:keepLines/>
      <w:spacing w:before="200" w:after="0"/>
      <w:outlineLvl w:val="1"/>
    </w:pPr>
    <w:rPr>
      <w:rFonts w:ascii="Calibri" w:hAnsi="Calibri" w:cs="Times New Roman"/>
      <w:b/>
      <w:bCs/>
      <w:noProof/>
      <w:color w:val="76923C"/>
    </w:rPr>
  </w:style>
  <w:style w:type="paragraph" w:styleId="Heading3">
    <w:name w:val="heading 3"/>
    <w:aliases w:val="Sous-titre (3),h3,level3,level 3,Dritte Ebene,H3,adpis 3,Subparagraaf,Headline 3,h31,h32,3m,Head 3,1.2.3.,Level 1 - 1,HHHeading,NormalHeading 3,Annotationen,3,Titre 3,l3,CT,LetHead3,Normal Heading 3,MisHead3,Normalhead3,Minor,PAR"/>
    <w:basedOn w:val="Normal"/>
    <w:next w:val="Normal"/>
    <w:link w:val="Heading3Char"/>
    <w:uiPriority w:val="99"/>
    <w:qFormat/>
    <w:rsid w:val="00401285"/>
    <w:pPr>
      <w:widowControl w:val="0"/>
      <w:tabs>
        <w:tab w:val="num" w:pos="851"/>
      </w:tabs>
      <w:autoSpaceDE w:val="0"/>
      <w:autoSpaceDN w:val="0"/>
      <w:adjustRightInd w:val="0"/>
      <w:spacing w:before="240" w:after="120" w:line="288" w:lineRule="auto"/>
      <w:ind w:left="851" w:hanging="851"/>
      <w:jc w:val="both"/>
      <w:textAlignment w:val="center"/>
      <w:outlineLvl w:val="2"/>
    </w:pPr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paragraph" w:styleId="Heading4">
    <w:name w:val="heading 4"/>
    <w:aliases w:val="h4,level4,level 4,Vierte Ebene,Sous-titre (4),Kopje,h41,4,aa,LetHead4,MisHead4,Normalhead4,l4,I4,Normal Heading 4,Título 4B,Head4,Heading4,Subsection,Minor Heading,Sub-Minor,Level 2 - a,Paragraph Title,Te,PA Micro Section,(Alt+4)"/>
    <w:basedOn w:val="Heading3"/>
    <w:next w:val="Normal"/>
    <w:link w:val="Heading4Char"/>
    <w:uiPriority w:val="99"/>
    <w:qFormat/>
    <w:rsid w:val="00401285"/>
    <w:pPr>
      <w:keepNext/>
      <w:widowControl/>
      <w:tabs>
        <w:tab w:val="clear" w:pos="851"/>
        <w:tab w:val="left" w:pos="-284"/>
        <w:tab w:val="num" w:pos="1418"/>
      </w:tabs>
      <w:suppressAutoHyphens/>
      <w:autoSpaceDE/>
      <w:autoSpaceDN/>
      <w:adjustRightInd/>
      <w:spacing w:before="360" w:after="240" w:line="240" w:lineRule="auto"/>
      <w:ind w:left="1134" w:hanging="1134"/>
      <w:textAlignment w:val="auto"/>
      <w:outlineLvl w:val="3"/>
    </w:pPr>
    <w:rPr>
      <w:rFonts w:ascii="Helvetica" w:hAnsi="Helvetica" w:cs="Times New Roman"/>
      <w:b w:val="0"/>
      <w:bCs w:val="0"/>
      <w:i w:val="0"/>
      <w:iCs w:val="0"/>
      <w:color w:val="auto"/>
      <w:kern w:val="28"/>
      <w:sz w:val="26"/>
      <w:szCs w:val="20"/>
      <w:lang w:eastAsia="de-DE"/>
    </w:rPr>
  </w:style>
  <w:style w:type="paragraph" w:styleId="Heading5">
    <w:name w:val="heading 5"/>
    <w:aliases w:val="level5,level 5,h51,5,Blank 1,Appendix A to X,T:,PA Pico Section,h5,Lev 5,a-head line"/>
    <w:basedOn w:val="Normal"/>
    <w:next w:val="Normal"/>
    <w:link w:val="Heading5Char"/>
    <w:uiPriority w:val="99"/>
    <w:qFormat/>
    <w:rsid w:val="00401285"/>
    <w:pPr>
      <w:spacing w:before="240" w:after="60" w:line="240" w:lineRule="auto"/>
      <w:jc w:val="both"/>
      <w:outlineLvl w:val="4"/>
    </w:pPr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paragraph" w:styleId="Heading6">
    <w:name w:val="heading 6"/>
    <w:aliases w:val="level6,level 6,Do Not Use,Legal Level 1.,Blank 2,PA Appendix,Sub sub sub sub heading,Bullet list,2 column"/>
    <w:basedOn w:val="Heading5"/>
    <w:next w:val="Normal"/>
    <w:link w:val="Heading6Char"/>
    <w:uiPriority w:val="99"/>
    <w:qFormat/>
    <w:rsid w:val="00401285"/>
    <w:pPr>
      <w:keepNext/>
      <w:tabs>
        <w:tab w:val="left" w:pos="-284"/>
        <w:tab w:val="num" w:pos="567"/>
      </w:tabs>
      <w:suppressAutoHyphens/>
      <w:spacing w:before="360" w:after="240"/>
      <w:ind w:left="567" w:hanging="1985"/>
      <w:outlineLvl w:val="5"/>
    </w:pPr>
    <w:rPr>
      <w:rFonts w:ascii="Helvetica" w:hAnsi="Helvetica" w:cs="Times New Roman"/>
      <w:b w:val="0"/>
      <w:bCs w:val="0"/>
      <w:i w:val="0"/>
      <w:iCs w:val="0"/>
      <w:kern w:val="28"/>
      <w:sz w:val="26"/>
      <w:szCs w:val="20"/>
    </w:rPr>
  </w:style>
  <w:style w:type="paragraph" w:styleId="Heading7">
    <w:name w:val="heading 7"/>
    <w:aliases w:val="level1noheading,level1-noHeading,Do Not Use3,Blank 3,Appendix Heading,App Head,App heading,PA Appendix Major,letter list,lettered list"/>
    <w:basedOn w:val="Heading6"/>
    <w:next w:val="Normal"/>
    <w:link w:val="Heading7Char"/>
    <w:uiPriority w:val="99"/>
    <w:qFormat/>
    <w:rsid w:val="00401285"/>
    <w:pPr>
      <w:tabs>
        <w:tab w:val="clear" w:pos="567"/>
        <w:tab w:val="num" w:pos="851"/>
      </w:tabs>
      <w:spacing w:before="240"/>
      <w:ind w:left="851" w:hanging="2269"/>
      <w:outlineLvl w:val="6"/>
    </w:pPr>
    <w:rPr>
      <w:szCs w:val="26"/>
    </w:rPr>
  </w:style>
  <w:style w:type="paragraph" w:styleId="Heading8">
    <w:name w:val="heading 8"/>
    <w:aliases w:val="level2(a),Do Not Use2,Blank 4,PA Appendix Minor"/>
    <w:basedOn w:val="Heading7"/>
    <w:next w:val="Normal"/>
    <w:link w:val="Heading8Char"/>
    <w:uiPriority w:val="99"/>
    <w:qFormat/>
    <w:rsid w:val="00401285"/>
    <w:pPr>
      <w:tabs>
        <w:tab w:val="clear" w:pos="851"/>
        <w:tab w:val="num" w:pos="1134"/>
      </w:tabs>
      <w:ind w:left="1134" w:hanging="2552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285"/>
    <w:pPr>
      <w:keepNext/>
      <w:keepLines/>
      <w:spacing w:before="200" w:after="0"/>
      <w:outlineLvl w:val="8"/>
    </w:pPr>
    <w:rPr>
      <w:rFonts w:ascii="Calibri" w:hAnsi="Calibri" w:cs="Myriad Pro"/>
      <w:b/>
      <w:bCs/>
      <w:i/>
      <w:iCs/>
      <w:color w:val="BE1D2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aliases w:val="PDS TITLE Char,h1 Char,b1 Char,level1 Char,level 1 Char,Hauptüberschr. Char,. Char,Headline 1 Char,Hoofdstuk Char,Main Secti Char,H1 Char,Section Char,Otsikko Char,1 Char,t Char,TOC Char,Section Heading Char,Head1 Char,'Document Char"/>
    <w:basedOn w:val="DefaultParagraphFont"/>
    <w:link w:val="Alt11"/>
    <w:uiPriority w:val="9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1285"/>
    <w:rPr>
      <w:rFonts w:ascii="Calibri" w:hAnsi="Calibri" w:cs="Times New Roman"/>
      <w:b/>
      <w:bCs/>
      <w:noProof/>
      <w:color w:val="76923C"/>
    </w:rPr>
  </w:style>
  <w:style w:type="character" w:customStyle="1" w:styleId="Heading3Char">
    <w:name w:val="Heading 3 Char"/>
    <w:aliases w:val="Sous-titre (3) Char,h3 Char,level3 Char,level 3 Char,Dritte Ebene Char,H3 Char,adpis 3 Char,Subparagraaf Char,Headline 3 Char,h31 Char,h32 Char,3m Char,Head 3 Char,1.2.3. Char,Level 1 - 1 Char,HHHeading Char,NormalHeading 3 Char,3 Char"/>
    <w:basedOn w:val="DefaultParagraphFont"/>
    <w:link w:val="Heading3"/>
    <w:uiPriority w:val="99"/>
    <w:rsid w:val="00401285"/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character" w:customStyle="1" w:styleId="Heading4Char">
    <w:name w:val="Heading 4 Char"/>
    <w:aliases w:val="h4 Char,level4 Char,level 4 Char,Vierte Ebene Char,Sous-titre (4) Char,Kopje Char,h41 Char,4 Char,aa Char,LetHead4 Char,MisHead4 Char,Normalhead4 Char,l4 Char,I4 Char,Normal Heading 4 Char,Título 4B Char,Head4 Char,Heading4 Char,Te Char"/>
    <w:basedOn w:val="DefaultParagraphFont"/>
    <w:link w:val="Heading4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5Char">
    <w:name w:val="Heading 5 Char"/>
    <w:aliases w:val="level5 Char,level 5 Char,h51 Char,5 Char,Blank 1 Char,Appendix A to X Char,T: Char,PA Pico Section Char,h5 Char,Lev 5 Char,a-head line Char"/>
    <w:basedOn w:val="DefaultParagraphFont"/>
    <w:link w:val="Heading5"/>
    <w:uiPriority w:val="99"/>
    <w:rsid w:val="00401285"/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aliases w:val="level6 Char,level 6 Char,Do Not Use Char,Legal Level 1. Char,Blank 2 Char,PA Appendix Char,Sub sub sub sub heading Char,Bullet list Char,2 column Char"/>
    <w:basedOn w:val="DefaultParagraphFont"/>
    <w:link w:val="Heading6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7Char">
    <w:name w:val="Heading 7 Char"/>
    <w:aliases w:val="level1noheading Char,level1-noHeading Char,Do Not Use3 Char,Blank 3 Char,Appendix Heading Char,App Head Char,App heading Char,PA Appendix Major Char,letter list Char,lettered list Char"/>
    <w:basedOn w:val="DefaultParagraphFont"/>
    <w:link w:val="Heading7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8Char">
    <w:name w:val="Heading 8 Char"/>
    <w:aliases w:val="level2(a) Char,Do Not Use2 Char,Blank 4 Char,PA Appendix Minor Char"/>
    <w:basedOn w:val="DefaultParagraphFont"/>
    <w:link w:val="Heading8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285"/>
    <w:rPr>
      <w:rFonts w:ascii="Calibri" w:hAnsi="Calibri" w:cs="Myriad Pro"/>
      <w:b/>
      <w:bCs/>
      <w:i/>
      <w:iCs/>
      <w:color w:val="BE1D2D"/>
      <w:szCs w:val="24"/>
      <w:lang w:val="en-GB"/>
    </w:rPr>
  </w:style>
  <w:style w:type="paragraph" w:customStyle="1" w:styleId="Alt11">
    <w:name w:val="(Alt+11"/>
    <w:basedOn w:val="Normal"/>
    <w:next w:val="Normal"/>
    <w:link w:val="Naslov1Char"/>
    <w:autoRedefine/>
    <w:uiPriority w:val="99"/>
    <w:qFormat/>
    <w:rsid w:val="00401285"/>
    <w:pPr>
      <w:keepLines/>
      <w:pageBreakBefore/>
      <w:numPr>
        <w:numId w:val="12"/>
      </w:numPr>
      <w:pBdr>
        <w:top w:val="single" w:sz="48" w:space="0" w:color="92D050"/>
      </w:pBdr>
      <w:suppressAutoHyphens/>
      <w:autoSpaceDE w:val="0"/>
      <w:autoSpaceDN w:val="0"/>
      <w:adjustRightInd w:val="0"/>
      <w:spacing w:before="120" w:after="120" w:line="580" w:lineRule="exact"/>
      <w:ind w:left="426" w:hanging="426"/>
      <w:jc w:val="both"/>
      <w:textAlignment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1">
    <w:name w:val="ni1"/>
    <w:basedOn w:val="Normal"/>
    <w:next w:val="Normal"/>
    <w:uiPriority w:val="99"/>
    <w:qFormat/>
    <w:rsid w:val="00401285"/>
    <w:pPr>
      <w:widowControl w:val="0"/>
      <w:numPr>
        <w:ilvl w:val="1"/>
        <w:numId w:val="12"/>
      </w:numPr>
      <w:pBdr>
        <w:bottom w:val="single" w:sz="8" w:space="4" w:color="92D050"/>
      </w:pBdr>
      <w:autoSpaceDE w:val="0"/>
      <w:autoSpaceDN w:val="0"/>
      <w:adjustRightInd w:val="0"/>
      <w:spacing w:before="240" w:after="0"/>
      <w:jc w:val="both"/>
      <w:textAlignment w:val="center"/>
      <w:outlineLvl w:val="1"/>
    </w:pPr>
    <w:rPr>
      <w:rFonts w:eastAsia="Times New Roman"/>
      <w:b/>
      <w:bCs/>
      <w:noProof/>
      <w:color w:val="76923C"/>
      <w:lang w:eastAsia="hr-HR"/>
    </w:rPr>
  </w:style>
  <w:style w:type="paragraph" w:customStyle="1" w:styleId="appendix1">
    <w:name w:val="appendix1"/>
    <w:basedOn w:val="Heading3"/>
    <w:next w:val="TOC3"/>
    <w:uiPriority w:val="99"/>
    <w:qFormat/>
    <w:rsid w:val="00401285"/>
    <w:pPr>
      <w:numPr>
        <w:numId w:val="19"/>
      </w:numPr>
      <w:tabs>
        <w:tab w:val="num" w:pos="1418"/>
      </w:tabs>
      <w:spacing w:after="60"/>
      <w:outlineLvl w:val="8"/>
    </w:pPr>
    <w:rPr>
      <w:rFonts w:ascii="Calibri" w:hAnsi="Calibri"/>
    </w:rPr>
  </w:style>
  <w:style w:type="numbering" w:customStyle="1" w:styleId="Bezpopisa1">
    <w:name w:val="Bez popisa1"/>
    <w:next w:val="NoList"/>
    <w:uiPriority w:val="99"/>
    <w:semiHidden/>
    <w:unhideWhenUsed/>
    <w:rsid w:val="00401285"/>
  </w:style>
  <w:style w:type="paragraph" w:customStyle="1" w:styleId="Body">
    <w:name w:val="Body"/>
    <w:basedOn w:val="Normal"/>
    <w:uiPriority w:val="99"/>
    <w:rsid w:val="00401285"/>
    <w:pPr>
      <w:widowControl w:val="0"/>
      <w:autoSpaceDE w:val="0"/>
      <w:autoSpaceDN w:val="0"/>
      <w:adjustRightInd w:val="0"/>
      <w:spacing w:before="120" w:after="120" w:line="240" w:lineRule="atLeast"/>
      <w:ind w:left="680"/>
      <w:jc w:val="both"/>
      <w:textAlignment w:val="center"/>
    </w:pPr>
    <w:rPr>
      <w:rFonts w:ascii="Cambria" w:eastAsia="Times New Roman" w:hAnsi="Cambria" w:cs="Myriad Pro"/>
      <w:lang w:val="en-GB" w:eastAsia="hr-HR"/>
    </w:rPr>
  </w:style>
  <w:style w:type="paragraph" w:customStyle="1" w:styleId="Picture">
    <w:name w:val="Picture"/>
    <w:basedOn w:val="Normal"/>
    <w:next w:val="Normal"/>
    <w:uiPriority w:val="99"/>
    <w:rsid w:val="00401285"/>
    <w:pPr>
      <w:widowControl w:val="0"/>
      <w:pBdr>
        <w:bottom w:val="single" w:sz="6" w:space="4" w:color="BE1D2D"/>
      </w:pBdr>
      <w:autoSpaceDE w:val="0"/>
      <w:autoSpaceDN w:val="0"/>
      <w:adjustRightInd w:val="0"/>
      <w:spacing w:before="120" w:after="240" w:line="240" w:lineRule="atLeast"/>
      <w:ind w:left="4820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Footer">
    <w:name w:val="footer"/>
    <w:basedOn w:val="Normal"/>
    <w:link w:val="FooterChar"/>
    <w:uiPriority w:val="99"/>
    <w:rsid w:val="00401285"/>
    <w:pPr>
      <w:tabs>
        <w:tab w:val="right" w:pos="170"/>
        <w:tab w:val="left" w:pos="397"/>
      </w:tabs>
      <w:spacing w:before="120" w:after="0" w:line="240" w:lineRule="auto"/>
      <w:ind w:left="-142"/>
      <w:jc w:val="both"/>
    </w:pPr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01285"/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paragraph" w:customStyle="1" w:styleId="Table">
    <w:name w:val="Table"/>
    <w:basedOn w:val="Normal"/>
    <w:uiPriority w:val="99"/>
    <w:rsid w:val="00401285"/>
    <w:pPr>
      <w:widowControl w:val="0"/>
      <w:pBdr>
        <w:top w:val="single" w:sz="6" w:space="4" w:color="BE1D2D"/>
      </w:pBdr>
      <w:autoSpaceDE w:val="0"/>
      <w:autoSpaceDN w:val="0"/>
      <w:adjustRightInd w:val="0"/>
      <w:spacing w:before="120" w:after="240" w:line="240" w:lineRule="auto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TOC20">
    <w:name w:val="toc 2"/>
    <w:basedOn w:val="Normal"/>
    <w:next w:val="Normal"/>
    <w:autoRedefine/>
    <w:uiPriority w:val="39"/>
    <w:qFormat/>
    <w:rsid w:val="00401285"/>
    <w:pPr>
      <w:tabs>
        <w:tab w:val="left" w:pos="851"/>
        <w:tab w:val="right" w:leader="dot" w:pos="9060"/>
      </w:tabs>
      <w:spacing w:before="120" w:after="60" w:line="216" w:lineRule="auto"/>
      <w:ind w:left="284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qFormat/>
    <w:rsid w:val="00401285"/>
    <w:pPr>
      <w:tabs>
        <w:tab w:val="left" w:pos="1560"/>
        <w:tab w:val="right" w:leader="dot" w:pos="9060"/>
      </w:tabs>
      <w:spacing w:before="120" w:after="60" w:line="240" w:lineRule="auto"/>
      <w:ind w:left="851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customStyle="1" w:styleId="Sadraj11">
    <w:name w:val="Sadržaj 11"/>
    <w:basedOn w:val="Normal"/>
    <w:next w:val="Normal"/>
    <w:autoRedefine/>
    <w:uiPriority w:val="39"/>
    <w:qFormat/>
    <w:rsid w:val="00401285"/>
    <w:pPr>
      <w:tabs>
        <w:tab w:val="left" w:pos="284"/>
        <w:tab w:val="right" w:leader="dot" w:pos="9072"/>
      </w:tabs>
      <w:spacing w:before="120" w:after="60" w:line="240" w:lineRule="auto"/>
      <w:ind w:left="284" w:right="992" w:hanging="454"/>
    </w:pPr>
    <w:rPr>
      <w:rFonts w:ascii="Cambria" w:eastAsia="Times New Roman" w:hAnsi="Cambria" w:cs="Myriad Pro"/>
      <w:b/>
      <w:i/>
      <w:noProof/>
      <w:color w:val="76923C"/>
      <w:lang w:eastAsia="de-DE"/>
    </w:rPr>
  </w:style>
  <w:style w:type="paragraph" w:customStyle="1" w:styleId="longH1">
    <w:name w:val="long H1"/>
    <w:basedOn w:val="Normal"/>
    <w:next w:val="Normal"/>
    <w:link w:val="longH1CharChar"/>
    <w:uiPriority w:val="99"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i/>
      <w:caps/>
      <w:noProof/>
      <w:color w:val="BE1D2D"/>
      <w:position w:val="10"/>
      <w:sz w:val="48"/>
      <w:szCs w:val="48"/>
      <w:lang w:eastAsia="de-DE"/>
    </w:rPr>
  </w:style>
  <w:style w:type="paragraph" w:styleId="Header">
    <w:name w:val="header"/>
    <w:aliases w:val="hd,Header Titlos Prosforas,Titlos Prosforas,encabezado,ho,header odd,Headertext,Heade,heading 3 after h2,h,h3+,ContentsHeader,*Header"/>
    <w:basedOn w:val="Normal"/>
    <w:next w:val="Normal"/>
    <w:link w:val="HeaderChar1"/>
    <w:uiPriority w:val="99"/>
    <w:rsid w:val="00401285"/>
    <w:pPr>
      <w:tabs>
        <w:tab w:val="center" w:pos="4536"/>
        <w:tab w:val="right" w:pos="9072"/>
      </w:tabs>
      <w:spacing w:before="120" w:after="0" w:line="240" w:lineRule="auto"/>
      <w:jc w:val="right"/>
    </w:pPr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1">
    <w:name w:val="Header Char1"/>
    <w:aliases w:val="hd Char1,Header Titlos Prosforas Char1,Titlos Prosforas Char1,encabezado Char1,ho Char1,header odd Char1,Headertext Char1,Heade Char1,heading 3 after h2 Char1,h Char1,h3+ Char1,ContentsHeader Char1,*Header Char1"/>
    <w:basedOn w:val="DefaultParagraphFont"/>
    <w:link w:val="Header"/>
    <w:uiPriority w:val="99"/>
    <w:rsid w:val="00401285"/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heading 3 after h2 Char,h Char,h3+ Char,ContentsHeader Char,*Heade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character" w:customStyle="1" w:styleId="longH1CharChar">
    <w:name w:val="long H1 Char Char"/>
    <w:basedOn w:val="Naslov1Char"/>
    <w:link w:val="longH1"/>
    <w:uiPriority w:val="99"/>
    <w:locked/>
    <w:rsid w:val="00401285"/>
    <w:rPr>
      <w:rFonts w:ascii="Cambria" w:eastAsia="Times New Roman" w:hAnsi="Cambria" w:cs="Myriad Pro"/>
      <w:b w:val="0"/>
      <w:bCs w:val="0"/>
      <w:i/>
      <w:caps/>
      <w:noProof/>
      <w:color w:val="BE1D2D"/>
      <w:position w:val="10"/>
      <w:sz w:val="48"/>
      <w:szCs w:val="48"/>
      <w:lang w:eastAsia="de-DE"/>
    </w:rPr>
  </w:style>
  <w:style w:type="paragraph" w:customStyle="1" w:styleId="ProjectTitle">
    <w:name w:val="Project Title"/>
    <w:basedOn w:val="Normal"/>
    <w:next w:val="Normal"/>
    <w:link w:val="ProjectTitleCharChar"/>
    <w:uiPriority w:val="99"/>
    <w:rsid w:val="00401285"/>
    <w:pPr>
      <w:widowControl w:val="0"/>
      <w:pBdr>
        <w:top w:val="single" w:sz="48" w:space="1" w:color="FFC8C8"/>
      </w:pBdr>
      <w:suppressAutoHyphens/>
      <w:spacing w:before="10800" w:after="360" w:line="240" w:lineRule="auto"/>
      <w:jc w:val="right"/>
    </w:pPr>
    <w:rPr>
      <w:rFonts w:ascii="Myriad Pro Cond" w:eastAsia="Times New Roman" w:hAnsi="Myriad Pro Cond" w:cs="Myriad Pro"/>
      <w:i/>
      <w:noProof/>
      <w:color w:val="BE1D2D"/>
      <w:position w:val="24"/>
      <w:sz w:val="72"/>
      <w:szCs w:val="24"/>
      <w:lang w:val="en-GB" w:eastAsia="de-DE"/>
    </w:rPr>
  </w:style>
  <w:style w:type="character" w:customStyle="1" w:styleId="ProjectTitleCharChar">
    <w:name w:val="Project Title Char Char"/>
    <w:basedOn w:val="Naslov1Char"/>
    <w:link w:val="ProjectTitle"/>
    <w:uiPriority w:val="99"/>
    <w:locked/>
    <w:rsid w:val="00401285"/>
    <w:rPr>
      <w:rFonts w:ascii="Myriad Pro Cond" w:eastAsia="Times New Roman" w:hAnsi="Myriad Pro Cond" w:cs="Myriad Pro"/>
      <w:b w:val="0"/>
      <w:bCs w:val="0"/>
      <w:i/>
      <w:noProof/>
      <w:color w:val="BE1D2D"/>
      <w:position w:val="24"/>
      <w:sz w:val="72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01285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285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character" w:styleId="Hyperlink">
    <w:name w:val="Hyperlink"/>
    <w:basedOn w:val="DefaultParagraphFont"/>
    <w:uiPriority w:val="99"/>
    <w:rsid w:val="004012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Heading4d">
    <w:name w:val="Heading 4 d"/>
    <w:basedOn w:val="Heading3"/>
    <w:next w:val="Normal"/>
    <w:uiPriority w:val="99"/>
    <w:rsid w:val="00401285"/>
    <w:pPr>
      <w:numPr>
        <w:ilvl w:val="3"/>
      </w:numPr>
      <w:tabs>
        <w:tab w:val="num" w:pos="851"/>
      </w:tabs>
      <w:ind w:left="851" w:hanging="851"/>
    </w:pPr>
  </w:style>
  <w:style w:type="paragraph" w:styleId="NormalWeb">
    <w:name w:val="Normal (Web)"/>
    <w:basedOn w:val="Normal"/>
    <w:uiPriority w:val="99"/>
    <w:rsid w:val="0040128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lang w:val="fr-FR" w:eastAsia="fr-FR"/>
    </w:rPr>
  </w:style>
  <w:style w:type="paragraph" w:customStyle="1" w:styleId="BodyBulletNum1">
    <w:name w:val="BodyBulletNum1"/>
    <w:basedOn w:val="Normal"/>
    <w:uiPriority w:val="99"/>
    <w:rsid w:val="00401285"/>
    <w:pPr>
      <w:tabs>
        <w:tab w:val="left" w:pos="360"/>
        <w:tab w:val="left" w:pos="1247"/>
        <w:tab w:val="left" w:pos="2835"/>
        <w:tab w:val="left" w:pos="5216"/>
        <w:tab w:val="left" w:pos="6464"/>
        <w:tab w:val="left" w:pos="7768"/>
        <w:tab w:val="left" w:pos="9072"/>
        <w:tab w:val="left" w:pos="10206"/>
      </w:tabs>
      <w:spacing w:before="120" w:after="0" w:line="240" w:lineRule="auto"/>
      <w:ind w:left="360" w:hanging="360"/>
      <w:jc w:val="both"/>
    </w:pPr>
    <w:rPr>
      <w:rFonts w:ascii="Tahoma" w:eastAsia="Times New Roman" w:hAnsi="Tahoma" w:cs="Times New Roman"/>
      <w:sz w:val="20"/>
      <w:szCs w:val="20"/>
      <w:lang w:val="en-GB" w:eastAsia="hr-HR"/>
    </w:rPr>
  </w:style>
  <w:style w:type="paragraph" w:customStyle="1" w:styleId="C1PlainText">
    <w:name w:val="C1 Plain Text"/>
    <w:basedOn w:val="Normal"/>
    <w:link w:val="C1PlainTextZchn"/>
    <w:uiPriority w:val="99"/>
    <w:rsid w:val="00401285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1PlainTextZchn">
    <w:name w:val="C1 Plain Text Zchn"/>
    <w:basedOn w:val="DefaultParagraphFont"/>
    <w:link w:val="C1PlainText"/>
    <w:uiPriority w:val="99"/>
    <w:locked/>
    <w:rsid w:val="00401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01285"/>
    <w:rPr>
      <w:rFonts w:cs="Times New Roman"/>
      <w:vertAlign w:val="superscript"/>
    </w:rPr>
  </w:style>
  <w:style w:type="paragraph" w:customStyle="1" w:styleId="Figures1">
    <w:name w:val="Figures1"/>
    <w:basedOn w:val="Caption"/>
    <w:link w:val="Figures1Zchn"/>
    <w:uiPriority w:val="99"/>
    <w:rsid w:val="00401285"/>
    <w:pPr>
      <w:tabs>
        <w:tab w:val="num" w:pos="360"/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b w:val="0"/>
      <w:i/>
      <w:lang w:val="en-US" w:eastAsia="en-US"/>
    </w:rPr>
  </w:style>
  <w:style w:type="character" w:customStyle="1" w:styleId="Figures1Zchn">
    <w:name w:val="Figures1 Zchn"/>
    <w:basedOn w:val="DefaultParagraphFont"/>
    <w:link w:val="Figures1"/>
    <w:uiPriority w:val="99"/>
    <w:locked/>
    <w:rsid w:val="00401285"/>
    <w:rPr>
      <w:rFonts w:ascii="Arial" w:eastAsia="Times New Roman" w:hAnsi="Arial" w:cs="Times New Roman"/>
      <w:bCs/>
      <w:i/>
      <w:sz w:val="20"/>
      <w:szCs w:val="20"/>
      <w:lang w:val="en-US"/>
    </w:rPr>
  </w:style>
  <w:style w:type="paragraph" w:styleId="Caption">
    <w:name w:val="caption"/>
    <w:aliases w:val="Figures,Map,Map Char Char Char,Map Char Char"/>
    <w:basedOn w:val="Normal"/>
    <w:next w:val="Normal"/>
    <w:link w:val="CaptionChar"/>
    <w:uiPriority w:val="35"/>
    <w:qFormat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TablesText">
    <w:name w:val="TablesText"/>
    <w:basedOn w:val="Caption"/>
    <w:link w:val="TablesTextZchn"/>
    <w:uiPriority w:val="99"/>
    <w:rsid w:val="00401285"/>
    <w:pPr>
      <w:tabs>
        <w:tab w:val="left" w:pos="902"/>
      </w:tabs>
      <w:overflowPunct w:val="0"/>
      <w:autoSpaceDE w:val="0"/>
      <w:autoSpaceDN w:val="0"/>
      <w:adjustRightInd w:val="0"/>
      <w:spacing w:after="120"/>
      <w:ind w:left="720"/>
      <w:textAlignment w:val="baseline"/>
      <w:outlineLvl w:val="0"/>
    </w:pPr>
    <w:rPr>
      <w:rFonts w:ascii="Arial" w:hAnsi="Arial" w:cs="Times New Roman"/>
      <w:b w:val="0"/>
      <w:lang w:val="en-US" w:eastAsia="en-US"/>
    </w:rPr>
  </w:style>
  <w:style w:type="character" w:customStyle="1" w:styleId="TablesTextZchn">
    <w:name w:val="TablesText Zchn"/>
    <w:basedOn w:val="DefaultParagraphFont"/>
    <w:link w:val="TablesText"/>
    <w:uiPriority w:val="99"/>
    <w:locked/>
    <w:rsid w:val="00401285"/>
    <w:rPr>
      <w:rFonts w:ascii="Arial" w:eastAsia="Times New Roman" w:hAnsi="Arial" w:cs="Times New Roman"/>
      <w:bCs/>
      <w:sz w:val="20"/>
      <w:szCs w:val="20"/>
      <w:lang w:val="en-US"/>
    </w:rPr>
  </w:style>
  <w:style w:type="paragraph" w:customStyle="1" w:styleId="Heading5-1">
    <w:name w:val="Heading 5 - 1"/>
    <w:basedOn w:val="Heading5"/>
    <w:uiPriority w:val="99"/>
    <w:rsid w:val="00401285"/>
    <w:pPr>
      <w:tabs>
        <w:tab w:val="num" w:pos="4167"/>
      </w:tabs>
      <w:overflowPunct w:val="0"/>
      <w:autoSpaceDE w:val="0"/>
      <w:autoSpaceDN w:val="0"/>
      <w:adjustRightInd w:val="0"/>
      <w:ind w:left="4167" w:hanging="360"/>
      <w:textAlignment w:val="baseline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Table-Numbering">
    <w:name w:val="Table-Numbering"/>
    <w:basedOn w:val="TableofFigures"/>
    <w:uiPriority w:val="99"/>
    <w:rsid w:val="00401285"/>
    <w:pPr>
      <w:tabs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i/>
      <w:iCs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012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85"/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CaptionChar">
    <w:name w:val="Caption Char"/>
    <w:aliases w:val="Figures Char,Map Char,Map Char Char Char Char,Map Char Char Char1"/>
    <w:basedOn w:val="DefaultParagraphFont"/>
    <w:link w:val="Caption"/>
    <w:uiPriority w:val="35"/>
    <w:locked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likaitablica">
    <w:name w:val="Naslov slika i tablica"/>
    <w:basedOn w:val="Title"/>
    <w:next w:val="BodyText"/>
    <w:uiPriority w:val="99"/>
    <w:rsid w:val="00401285"/>
    <w:pPr>
      <w:spacing w:before="120" w:after="120"/>
    </w:pPr>
    <w:rPr>
      <w:i/>
      <w:sz w:val="20"/>
      <w:szCs w:val="22"/>
      <w:lang w:val="hr-HR" w:eastAsia="hr-HR"/>
    </w:rPr>
  </w:style>
  <w:style w:type="character" w:customStyle="1" w:styleId="NaslovslikaitablicaChar">
    <w:name w:val="Naslov slika i tablica Char"/>
    <w:basedOn w:val="DefaultParagraphFont"/>
    <w:uiPriority w:val="99"/>
    <w:rsid w:val="00401285"/>
    <w:rPr>
      <w:rFonts w:ascii="Arial" w:hAnsi="Arial" w:cs="Arial"/>
      <w:b/>
      <w:bCs/>
      <w:i/>
      <w:kern w:val="28"/>
      <w:sz w:val="22"/>
      <w:szCs w:val="22"/>
      <w:lang w:val="hr-HR" w:eastAsia="hr-HR" w:bidi="ar-SA"/>
    </w:rPr>
  </w:style>
  <w:style w:type="paragraph" w:customStyle="1" w:styleId="Obinitekst1">
    <w:name w:val="Obični tekst1"/>
    <w:basedOn w:val="Normal"/>
    <w:link w:val="ObinitekstChar"/>
    <w:uiPriority w:val="99"/>
    <w:rsid w:val="0040128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ObinitekstChar">
    <w:name w:val="Obični tekst Char"/>
    <w:basedOn w:val="DefaultParagraphFont"/>
    <w:link w:val="Obinitekst1"/>
    <w:uiPriority w:val="99"/>
    <w:locked/>
    <w:rsid w:val="00401285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4012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01285"/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paragraph" w:styleId="BodyText">
    <w:name w:val="Body Text"/>
    <w:aliases w:val="heading3,Body Text - Level 2,bt,BT,block,b,jfp_standard,Body Text Char,by,t1,taten_body,body text,Body Text x,OC Body Text,bd,b-heading,bo,full cell text,OpinBody,Report Body,Proposal Body,memo body,b-heading 1/heading 2,Body text,BD,b14"/>
    <w:basedOn w:val="Normal"/>
    <w:link w:val="BodyTextChar2"/>
    <w:uiPriority w:val="99"/>
    <w:rsid w:val="00401285"/>
    <w:pPr>
      <w:spacing w:before="120" w:after="12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2">
    <w:name w:val="Body Text Char2"/>
    <w:aliases w:val="heading3 Char1,Body Text - Level 2 Char1,bt Char1,BT Char1,block Char1,b Char1,jfp_standard Char1,Body Text Char Char1,by Char1,t1 Char1,taten_body Char1,body text Char1,Body Text x Char1,OC Body Text Char1,bd Char1,b-heading Char1"/>
    <w:basedOn w:val="DefaultParagraphFont"/>
    <w:link w:val="BodyText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1">
    <w:name w:val="Body Text Char1"/>
    <w:aliases w:val="heading3 Char,Body Text - Level 2 Char,bt Char,BT Char,block Char,b Char,jfp_standard Char,Body Text Char Char,by Char,t1 Char,taten_body Char,body text Char,Body Text x Char,OC Body Text Char,bd Char,b-heading Char,bo Char,OpinBody Char"/>
    <w:basedOn w:val="DefaultParagraphFont"/>
    <w:uiPriority w:val="99"/>
    <w:semiHidden/>
    <w:rsid w:val="00401285"/>
    <w:rPr>
      <w:rFonts w:ascii="Myriad Pro" w:hAnsi="Myriad Pro" w:cs="Myriad Pro"/>
      <w:szCs w:val="24"/>
      <w:lang w:val="en-GB" w:eastAsia="de-DE"/>
    </w:rPr>
  </w:style>
  <w:style w:type="character" w:customStyle="1" w:styleId="BodyTextChar11">
    <w:name w:val="Body Text Char11"/>
    <w:aliases w:val="heading3 Char2,Body Text - Level 2 Char2,bt Char2,BT Char2,block Char2,b Char2,jfp_standard Char2,Body Text Char Char2,by Char2,t1 Char2,taten_body Char2,body text Char2,Body Text x Char2,OC Body Text Char2,bd Char2,b-heading Char2"/>
    <w:basedOn w:val="DefaultParagraphFont"/>
    <w:uiPriority w:val="99"/>
    <w:semiHidden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01285"/>
    <w:pPr>
      <w:spacing w:before="120" w:after="120" w:line="480" w:lineRule="auto"/>
      <w:ind w:left="283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401285"/>
    <w:rPr>
      <w:rFonts w:cs="Times New Roman"/>
      <w:b/>
      <w:bCs/>
    </w:rPr>
  </w:style>
  <w:style w:type="paragraph" w:customStyle="1" w:styleId="Char2">
    <w:name w:val="Char2"/>
    <w:basedOn w:val="Normal"/>
    <w:uiPriority w:val="99"/>
    <w:rsid w:val="0040128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Indent">
    <w:name w:val="Bullet Indent"/>
    <w:basedOn w:val="Normal"/>
    <w:uiPriority w:val="99"/>
    <w:rsid w:val="00401285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customStyle="1" w:styleId="Default">
    <w:name w:val="Default"/>
    <w:rsid w:val="00401285"/>
    <w:pPr>
      <w:autoSpaceDE w:val="0"/>
      <w:autoSpaceDN w:val="0"/>
      <w:adjustRightInd w:val="0"/>
      <w:spacing w:after="0" w:line="240" w:lineRule="auto"/>
    </w:pPr>
    <w:rPr>
      <w:rFonts w:ascii="MPPJDF+PragmaticaCTT" w:eastAsia="Times New Roman" w:hAnsi="MPPJDF+PragmaticaCTT" w:cs="MPPJDF+PragmaticaCTT"/>
      <w:color w:val="000000"/>
      <w:sz w:val="24"/>
      <w:szCs w:val="24"/>
      <w:lang w:val="ru-RU" w:eastAsia="ru-RU"/>
    </w:rPr>
  </w:style>
  <w:style w:type="paragraph" w:customStyle="1" w:styleId="Spiegelstrich1">
    <w:name w:val="Spiegelstrich1"/>
    <w:basedOn w:val="Normal"/>
    <w:uiPriority w:val="99"/>
    <w:rsid w:val="00401285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US" w:eastAsia="de-DE"/>
    </w:rPr>
  </w:style>
  <w:style w:type="paragraph" w:styleId="EnvelopeReturn">
    <w:name w:val="envelope return"/>
    <w:basedOn w:val="Normal"/>
    <w:uiPriority w:val="99"/>
    <w:rsid w:val="00401285"/>
    <w:pPr>
      <w:spacing w:after="0" w:line="240" w:lineRule="auto"/>
      <w:jc w:val="both"/>
    </w:pPr>
    <w:rPr>
      <w:rFonts w:ascii="Avalon" w:eastAsia="Times New Roman" w:hAnsi="Avalon" w:cs="Times New Roman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01285"/>
    <w:pPr>
      <w:spacing w:before="120" w:after="120" w:line="48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paragraph" w:styleId="EnvelopeAddress">
    <w:name w:val="envelope address"/>
    <w:basedOn w:val="Normal"/>
    <w:uiPriority w:val="99"/>
    <w:rsid w:val="00401285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01285"/>
    <w:rPr>
      <w:rFonts w:ascii="Times" w:hAnsi="Times" w:cs="Times New Roman"/>
      <w:sz w:val="20"/>
    </w:rPr>
  </w:style>
  <w:style w:type="paragraph" w:customStyle="1" w:styleId="Spiegelstrich2">
    <w:name w:val="Spiegelstrich2"/>
    <w:basedOn w:val="Spiegelstrich1"/>
    <w:uiPriority w:val="99"/>
    <w:rsid w:val="00401285"/>
    <w:pPr>
      <w:numPr>
        <w:numId w:val="3"/>
      </w:numPr>
      <w:tabs>
        <w:tab w:val="clear" w:pos="284"/>
      </w:tabs>
    </w:pPr>
    <w:rPr>
      <w:rFonts w:ascii="Arial" w:hAnsi="Arial"/>
      <w:szCs w:val="24"/>
      <w:lang w:val="en-GB"/>
    </w:rPr>
  </w:style>
  <w:style w:type="paragraph" w:customStyle="1" w:styleId="Spiegelstrich3">
    <w:name w:val="Spiegelstrich3"/>
    <w:basedOn w:val="Normal"/>
    <w:uiPriority w:val="99"/>
    <w:rsid w:val="0040128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12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customStyle="1" w:styleId="BodyTextFirstIndent3">
    <w:name w:val="Body Text First Indent 3"/>
    <w:basedOn w:val="BodyTextFirstIndent2"/>
    <w:uiPriority w:val="99"/>
    <w:rsid w:val="00401285"/>
    <w:pPr>
      <w:ind w:left="1416" w:firstLine="0"/>
    </w:pPr>
    <w:rPr>
      <w:lang w:val="de-DE"/>
    </w:rPr>
  </w:style>
  <w:style w:type="paragraph" w:customStyle="1" w:styleId="Bullet0">
    <w:name w:val="Bullet"/>
    <w:aliases w:val="bl,Bullet L1,bl1"/>
    <w:basedOn w:val="BodyText"/>
    <w:uiPriority w:val="99"/>
    <w:rsid w:val="00401285"/>
    <w:pPr>
      <w:numPr>
        <w:numId w:val="5"/>
      </w:numPr>
      <w:spacing w:before="0"/>
    </w:pPr>
    <w:rPr>
      <w:rFonts w:ascii="Arial" w:hAnsi="Arial" w:cs="Times New Roman"/>
      <w:color w:val="000000"/>
      <w:sz w:val="20"/>
      <w:szCs w:val="20"/>
    </w:rPr>
  </w:style>
  <w:style w:type="paragraph" w:customStyle="1" w:styleId="NumberList">
    <w:name w:val="Number List"/>
    <w:uiPriority w:val="99"/>
    <w:rsid w:val="00401285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itle-Main">
    <w:name w:val="Title - Main"/>
    <w:basedOn w:val="Normal"/>
    <w:next w:val="Normal"/>
    <w:uiPriority w:val="99"/>
    <w:rsid w:val="00401285"/>
    <w:pPr>
      <w:spacing w:after="320" w:line="300" w:lineRule="auto"/>
      <w:jc w:val="both"/>
    </w:pPr>
    <w:rPr>
      <w:rFonts w:ascii="Univers 45 Light" w:eastAsia="Times New Roman" w:hAnsi="Univers 45 Light" w:cs="Times New Roman"/>
      <w:b/>
      <w:color w:val="008080"/>
      <w:kern w:val="30"/>
      <w:sz w:val="32"/>
      <w:szCs w:val="20"/>
      <w:lang w:val="en-GB" w:eastAsia="de-DE"/>
    </w:rPr>
  </w:style>
  <w:style w:type="paragraph" w:customStyle="1" w:styleId="Title-sub1">
    <w:name w:val="Title - sub1"/>
    <w:basedOn w:val="Normal"/>
    <w:next w:val="Normal"/>
    <w:uiPriority w:val="99"/>
    <w:rsid w:val="00401285"/>
    <w:pPr>
      <w:spacing w:after="180" w:line="300" w:lineRule="auto"/>
      <w:jc w:val="both"/>
    </w:pPr>
    <w:rPr>
      <w:rFonts w:ascii="Univers 45 Light" w:eastAsia="Times New Roman" w:hAnsi="Univers 45 Light" w:cs="Times New Roman"/>
      <w:b/>
      <w:color w:val="008080"/>
      <w:kern w:val="38"/>
      <w:sz w:val="26"/>
      <w:szCs w:val="20"/>
      <w:lang w:val="en-GB" w:eastAsia="de-DE"/>
    </w:rPr>
  </w:style>
  <w:style w:type="paragraph" w:customStyle="1" w:styleId="BulletIndentArrow">
    <w:name w:val="Bullet Indent Arrow"/>
    <w:basedOn w:val="BodyText"/>
    <w:uiPriority w:val="99"/>
    <w:rsid w:val="00401285"/>
    <w:pPr>
      <w:tabs>
        <w:tab w:val="num" w:pos="850"/>
      </w:tabs>
      <w:suppressAutoHyphens/>
      <w:spacing w:before="60" w:after="60"/>
      <w:ind w:left="850" w:right="283" w:hanging="850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BodyText"/>
    <w:uiPriority w:val="99"/>
    <w:rsid w:val="00401285"/>
    <w:pPr>
      <w:spacing w:before="0"/>
    </w:pPr>
    <w:rPr>
      <w:rFonts w:ascii="Arial" w:hAnsi="Arial" w:cs="Times New Roman"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rsid w:val="00401285"/>
    <w:pPr>
      <w:keepLines/>
      <w:tabs>
        <w:tab w:val="left" w:pos="720"/>
        <w:tab w:val="left" w:pos="1440"/>
        <w:tab w:val="left" w:pos="2304"/>
      </w:tabs>
      <w:suppressAutoHyphens/>
      <w:spacing w:before="40" w:after="40" w:line="240" w:lineRule="auto"/>
      <w:jc w:val="both"/>
    </w:pPr>
    <w:rPr>
      <w:rFonts w:ascii="Arial" w:eastAsia="Times New Roman" w:hAnsi="Arial" w:cs="Times New Roman"/>
      <w:kern w:val="28"/>
      <w:sz w:val="18"/>
      <w:szCs w:val="20"/>
      <w:lang w:val="en-GB" w:eastAsia="de-DE"/>
    </w:rPr>
  </w:style>
  <w:style w:type="paragraph" w:customStyle="1" w:styleId="Bulletintable">
    <w:name w:val="Bullet in table"/>
    <w:aliases w:val="arrow"/>
    <w:basedOn w:val="Normal"/>
    <w:uiPriority w:val="99"/>
    <w:rsid w:val="00401285"/>
    <w:pPr>
      <w:numPr>
        <w:numId w:val="6"/>
      </w:numPr>
      <w:tabs>
        <w:tab w:val="left" w:pos="720"/>
        <w:tab w:val="left" w:pos="23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customStyle="1" w:styleId="Text1">
    <w:name w:val="Text1"/>
    <w:basedOn w:val="Normal"/>
    <w:uiPriority w:val="99"/>
    <w:rsid w:val="004012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">
    <w:name w:val="Заголовок4"/>
    <w:basedOn w:val="Normal"/>
    <w:uiPriority w:val="99"/>
    <w:rsid w:val="00401285"/>
    <w:pPr>
      <w:spacing w:before="60" w:after="120" w:line="360" w:lineRule="auto"/>
      <w:jc w:val="both"/>
    </w:pPr>
    <w:rPr>
      <w:rFonts w:ascii="Times New Roman" w:eastAsia="Times New Roman" w:hAnsi="Times New Roman" w:cs="Times New Roman"/>
      <w:i/>
      <w:szCs w:val="20"/>
      <w:lang w:val="ru-RU" w:eastAsia="de-DE"/>
    </w:rPr>
  </w:style>
  <w:style w:type="paragraph" w:customStyle="1" w:styleId="a">
    <w:name w:val="Маркированный"/>
    <w:basedOn w:val="Normal"/>
    <w:uiPriority w:val="99"/>
    <w:rsid w:val="00401285"/>
    <w:pPr>
      <w:widowControl w:val="0"/>
      <w:numPr>
        <w:numId w:val="7"/>
      </w:num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ru-RU" w:eastAsia="de-DE"/>
    </w:rPr>
  </w:style>
  <w:style w:type="paragraph" w:customStyle="1" w:styleId="a0">
    <w:name w:val="Таб_заг"/>
    <w:basedOn w:val="Normal"/>
    <w:uiPriority w:val="99"/>
    <w:rsid w:val="00401285"/>
    <w:pPr>
      <w:spacing w:after="120" w:line="360" w:lineRule="auto"/>
      <w:jc w:val="both"/>
    </w:pPr>
    <w:rPr>
      <w:rFonts w:ascii="Times New Roman" w:eastAsia="Times New Roman" w:hAnsi="Times New Roman" w:cs="Times New Roman"/>
      <w:b/>
      <w:szCs w:val="20"/>
      <w:lang w:val="ru-RU" w:eastAsia="de-DE"/>
    </w:rPr>
  </w:style>
  <w:style w:type="paragraph" w:customStyle="1" w:styleId="Normal1">
    <w:name w:val="Normal1"/>
    <w:uiPriority w:val="99"/>
    <w:rsid w:val="004012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UeberschriftCV">
    <w:name w:val="UeberschriftCV"/>
    <w:basedOn w:val="Normal"/>
    <w:uiPriority w:val="99"/>
    <w:rsid w:val="0040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val="de-DE" w:eastAsia="de-DE"/>
    </w:rPr>
  </w:style>
  <w:style w:type="paragraph" w:customStyle="1" w:styleId="OmniPage4">
    <w:name w:val="OmniPage #4"/>
    <w:basedOn w:val="Normal"/>
    <w:uiPriority w:val="99"/>
    <w:rsid w:val="00401285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Indent">
    <w:name w:val="Normal Indent"/>
    <w:basedOn w:val="Normal"/>
    <w:uiPriority w:val="99"/>
    <w:rsid w:val="00401285"/>
    <w:pPr>
      <w:spacing w:after="120" w:line="240" w:lineRule="auto"/>
      <w:jc w:val="both"/>
    </w:pPr>
    <w:rPr>
      <w:rFonts w:ascii="Garamond" w:eastAsia="Times New Roman" w:hAnsi="Garamond" w:cs="Times New Roman"/>
      <w:sz w:val="18"/>
      <w:szCs w:val="20"/>
      <w:lang w:val="en-GB" w:eastAsia="de-DE"/>
    </w:rPr>
  </w:style>
  <w:style w:type="paragraph" w:customStyle="1" w:styleId="Single">
    <w:name w:val="Single"/>
    <w:basedOn w:val="Normal"/>
    <w:uiPriority w:val="99"/>
    <w:rsid w:val="00401285"/>
    <w:pPr>
      <w:spacing w:after="0" w:line="320" w:lineRule="atLeast"/>
      <w:jc w:val="both"/>
    </w:pPr>
    <w:rPr>
      <w:rFonts w:ascii="Garamond" w:eastAsia="Times New Roman" w:hAnsi="Garamond" w:cs="Times New Roman"/>
      <w:szCs w:val="20"/>
      <w:lang w:val="en-GB" w:eastAsia="de-DE"/>
    </w:rPr>
  </w:style>
  <w:style w:type="paragraph" w:styleId="BodyText3">
    <w:name w:val="Body Text 3"/>
    <w:basedOn w:val="Normal"/>
    <w:link w:val="BodyText3Char"/>
    <w:uiPriority w:val="99"/>
    <w:rsid w:val="00401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401285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customStyle="1" w:styleId="Application1">
    <w:name w:val="Application1"/>
    <w:basedOn w:val="Heading1"/>
    <w:next w:val="Normal"/>
    <w:uiPriority w:val="99"/>
    <w:rsid w:val="00401285"/>
    <w:pPr>
      <w:keepLines w:val="0"/>
      <w:pageBreakBefore/>
      <w:widowControl w:val="0"/>
      <w:tabs>
        <w:tab w:val="left" w:pos="360"/>
      </w:tabs>
      <w:spacing w:before="0" w:after="480" w:line="240" w:lineRule="auto"/>
      <w:ind w:left="360" w:hanging="360"/>
      <w:jc w:val="both"/>
      <w:outlineLvl w:val="9"/>
    </w:pPr>
    <w:rPr>
      <w:rFonts w:ascii="Arial" w:eastAsia="Times New Roman" w:hAnsi="Arial" w:cs="Times New Roman"/>
      <w:b w:val="0"/>
      <w:bCs w:val="0"/>
      <w:i/>
      <w:caps/>
      <w:noProof/>
      <w:color w:val="000000"/>
      <w:kern w:val="28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401285"/>
    <w:pPr>
      <w:tabs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01285"/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customStyle="1" w:styleId="A2">
    <w:name w:val="A2"/>
    <w:uiPriority w:val="99"/>
    <w:rsid w:val="00401285"/>
    <w:pPr>
      <w:tabs>
        <w:tab w:val="left" w:pos="420"/>
        <w:tab w:val="left" w:pos="648"/>
        <w:tab w:val="left" w:pos="3312"/>
        <w:tab w:val="left" w:pos="3744"/>
        <w:tab w:val="left" w:pos="4608"/>
      </w:tabs>
      <w:spacing w:after="0" w:line="240" w:lineRule="exact"/>
      <w:ind w:left="3744" w:hanging="3744"/>
    </w:pPr>
    <w:rPr>
      <w:rFonts w:ascii="Helvetica" w:eastAsia="Times New Roman" w:hAnsi="Helvetica" w:cs="Times New Roman"/>
      <w:szCs w:val="20"/>
      <w:lang w:val="de-DE" w:eastAsia="de-DE"/>
    </w:rPr>
  </w:style>
  <w:style w:type="paragraph" w:customStyle="1" w:styleId="ProjektReferenzKopf">
    <w:name w:val="ProjektReferenzKopf"/>
    <w:basedOn w:val="Normal"/>
    <w:uiPriority w:val="99"/>
    <w:rsid w:val="00401285"/>
    <w:pPr>
      <w:keepNext/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Abschnittsberschrift">
    <w:name w:val="AbschnittsÜberschrift"/>
    <w:basedOn w:val="Normal"/>
    <w:next w:val="Normal"/>
    <w:uiPriority w:val="99"/>
    <w:rsid w:val="00401285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Annexetitle">
    <w:name w:val="Annexe_title"/>
    <w:basedOn w:val="Heading1"/>
    <w:next w:val="Normal"/>
    <w:autoRedefine/>
    <w:uiPriority w:val="99"/>
    <w:rsid w:val="00401285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ind w:left="426" w:hanging="426"/>
      <w:jc w:val="center"/>
      <w:outlineLvl w:val="9"/>
    </w:pPr>
    <w:rPr>
      <w:rFonts w:ascii="Arial" w:eastAsia="Times New Roman" w:hAnsi="Arial" w:cs="Times New Roman"/>
      <w:b w:val="0"/>
      <w:bCs w:val="0"/>
      <w:i/>
      <w:noProof/>
      <w:color w:val="000000"/>
      <w:sz w:val="20"/>
      <w:szCs w:val="20"/>
      <w:lang w:eastAsia="de-DE"/>
    </w:rPr>
  </w:style>
  <w:style w:type="paragraph" w:customStyle="1" w:styleId="normaltableau">
    <w:name w:val="normal_tableau"/>
    <w:basedOn w:val="Normal"/>
    <w:uiPriority w:val="99"/>
    <w:rsid w:val="0040128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Hochformat">
    <w:name w:val="Hochformat"/>
    <w:uiPriority w:val="99"/>
    <w:rsid w:val="00401285"/>
    <w:pPr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paragraph" w:styleId="TOC4">
    <w:name w:val="toc 4"/>
    <w:basedOn w:val="Normal"/>
    <w:next w:val="Normal"/>
    <w:autoRedefine/>
    <w:uiPriority w:val="99"/>
    <w:semiHidden/>
    <w:rsid w:val="00401285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99"/>
    <w:semiHidden/>
    <w:rsid w:val="00401285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99"/>
    <w:semiHidden/>
    <w:rsid w:val="00401285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99"/>
    <w:semiHidden/>
    <w:rsid w:val="00401285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99"/>
    <w:semiHidden/>
    <w:rsid w:val="00401285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401285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Bildtext">
    <w:name w:val="Bildtext"/>
    <w:basedOn w:val="Normal"/>
    <w:uiPriority w:val="99"/>
    <w:rsid w:val="00401285"/>
    <w:pPr>
      <w:spacing w:before="100" w:line="240" w:lineRule="auto"/>
      <w:jc w:val="both"/>
    </w:pPr>
    <w:rPr>
      <w:rFonts w:ascii="Helvetica" w:eastAsia="Times New Roman" w:hAnsi="Helvetica" w:cs="Times New Roman"/>
      <w:i/>
      <w:sz w:val="18"/>
      <w:szCs w:val="20"/>
      <w:lang w:val="en-GB" w:eastAsia="de-DE"/>
    </w:rPr>
  </w:style>
  <w:style w:type="paragraph" w:customStyle="1" w:styleId="SubTitle1">
    <w:name w:val="SubTitle 1"/>
    <w:basedOn w:val="Normal"/>
    <w:next w:val="Normal"/>
    <w:uiPriority w:val="99"/>
    <w:rsid w:val="004012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01285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85"/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Max">
    <w:name w:val="Max."/>
    <w:uiPriority w:val="99"/>
    <w:rsid w:val="00401285"/>
    <w:rPr>
      <w:b/>
    </w:rPr>
  </w:style>
  <w:style w:type="paragraph" w:customStyle="1" w:styleId="Clause">
    <w:name w:val="Clause"/>
    <w:basedOn w:val="Normal"/>
    <w:uiPriority w:val="99"/>
    <w:rsid w:val="00401285"/>
    <w:pPr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CFStandard">
    <w:name w:val="CF Standard"/>
    <w:basedOn w:val="Normal"/>
    <w:uiPriority w:val="99"/>
    <w:rsid w:val="00401285"/>
    <w:pPr>
      <w:spacing w:after="0" w:line="260" w:lineRule="exact"/>
      <w:jc w:val="both"/>
    </w:pPr>
    <w:rPr>
      <w:rFonts w:ascii="Georgia" w:eastAsia="Times New Roman" w:hAnsi="Georgia" w:cs="Times New Roman"/>
      <w:sz w:val="20"/>
      <w:szCs w:val="20"/>
      <w:lang w:val="nl-NL"/>
    </w:rPr>
  </w:style>
  <w:style w:type="paragraph" w:customStyle="1" w:styleId="wfxRecipient">
    <w:name w:val="wfxRecipient"/>
    <w:basedOn w:val="Normal"/>
    <w:uiPriority w:val="99"/>
    <w:rsid w:val="0040128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l-GR" w:eastAsia="de-DE"/>
    </w:rPr>
  </w:style>
  <w:style w:type="paragraph" w:styleId="BodyTextIndent3">
    <w:name w:val="Body Text Indent 3"/>
    <w:basedOn w:val="Normal"/>
    <w:link w:val="BodyTextIndent3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85"/>
    <w:rPr>
      <w:rFonts w:ascii="Arial" w:eastAsia="Times New Roman" w:hAnsi="Arial" w:cs="Times New Roman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401285"/>
    <w:rPr>
      <w:rFonts w:cs="Times New Roman"/>
      <w:b/>
      <w:bCs/>
    </w:rPr>
  </w:style>
  <w:style w:type="paragraph" w:customStyle="1" w:styleId="msoaccenttext2">
    <w:name w:val="msoaccenttext2"/>
    <w:uiPriority w:val="99"/>
    <w:rsid w:val="00401285"/>
    <w:pPr>
      <w:tabs>
        <w:tab w:val="left" w:pos="5400"/>
      </w:tabs>
      <w:spacing w:after="0" w:line="4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val="en-US"/>
    </w:rPr>
  </w:style>
  <w:style w:type="paragraph" w:customStyle="1" w:styleId="msoaccenttext">
    <w:name w:val="msoaccenttext"/>
    <w:uiPriority w:val="99"/>
    <w:rsid w:val="00401285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000000"/>
      <w:kern w:val="28"/>
      <w:sz w:val="21"/>
      <w:szCs w:val="21"/>
      <w:lang w:val="en-US"/>
    </w:rPr>
  </w:style>
  <w:style w:type="character" w:customStyle="1" w:styleId="CharChar">
    <w:name w:val="Char Char"/>
    <w:basedOn w:val="DefaultParagraphFont"/>
    <w:uiPriority w:val="99"/>
    <w:rsid w:val="00401285"/>
    <w:rPr>
      <w:rFonts w:ascii="Times" w:hAnsi="Times" w:cs="Times New Roman"/>
      <w:sz w:val="28"/>
      <w:lang w:val="de-DE" w:eastAsia="de-DE" w:bidi="ar-SA"/>
    </w:rPr>
  </w:style>
  <w:style w:type="paragraph" w:customStyle="1" w:styleId="Report">
    <w:name w:val="Report"/>
    <w:basedOn w:val="Normal"/>
    <w:uiPriority w:val="99"/>
    <w:rsid w:val="00401285"/>
    <w:pPr>
      <w:spacing w:before="720" w:after="600" w:line="240" w:lineRule="auto"/>
      <w:jc w:val="both"/>
    </w:pPr>
    <w:rPr>
      <w:rFonts w:ascii="Times New Roman Bold" w:eastAsia="Times New Roman" w:hAnsi="Times New Roman Bold" w:cs="Times New Roman"/>
      <w:b/>
      <w:sz w:val="28"/>
      <w:szCs w:val="24"/>
      <w:lang w:val="en-US"/>
    </w:rPr>
  </w:style>
  <w:style w:type="paragraph" w:customStyle="1" w:styleId="Text2">
    <w:name w:val="Text 2"/>
    <w:basedOn w:val="Normal"/>
    <w:uiPriority w:val="99"/>
    <w:rsid w:val="00401285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chnZchn">
    <w:name w:val="Zchn Zchn"/>
    <w:basedOn w:val="DefaultParagraphFont"/>
    <w:uiPriority w:val="99"/>
    <w:rsid w:val="00401285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0128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5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StyleCaptionCentered">
    <w:name w:val="Style Caption + Centered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Centered1">
    <w:name w:val="Style Caption + Centered1"/>
    <w:basedOn w:val="Caption"/>
    <w:next w:val="StyleCaptionCentered"/>
    <w:autoRedefine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">
    <w:name w:val="Style Caption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Naslovstr1">
    <w:name w:val="Naslov str.1"/>
    <w:basedOn w:val="Normal"/>
    <w:uiPriority w:val="99"/>
    <w:rsid w:val="00401285"/>
    <w:pPr>
      <w:spacing w:after="0" w:line="240" w:lineRule="auto"/>
      <w:jc w:val="both"/>
    </w:pPr>
    <w:rPr>
      <w:rFonts w:ascii="Arial" w:eastAsia="Times New Roman" w:hAnsi="Arial" w:cs="Arial"/>
      <w:b/>
      <w:sz w:val="48"/>
      <w:szCs w:val="36"/>
    </w:rPr>
  </w:style>
  <w:style w:type="paragraph" w:customStyle="1" w:styleId="datumimjesto1strana">
    <w:name w:val="datum i mjesto 1. strana"/>
    <w:basedOn w:val="NormalIndent"/>
    <w:next w:val="Normal"/>
    <w:uiPriority w:val="99"/>
    <w:rsid w:val="00401285"/>
    <w:pPr>
      <w:tabs>
        <w:tab w:val="left" w:pos="-180"/>
      </w:tabs>
      <w:spacing w:after="0"/>
    </w:pPr>
    <w:rPr>
      <w:rFonts w:ascii="Arial" w:hAnsi="Arial"/>
      <w:b/>
      <w:sz w:val="22"/>
      <w:lang w:val="hr-HR" w:eastAsia="en-US"/>
    </w:rPr>
  </w:style>
  <w:style w:type="table" w:customStyle="1" w:styleId="Tablemjera">
    <w:name w:val="Table mjera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Saetak">
    <w:name w:val="Heading - Sažetak"/>
    <w:basedOn w:val="Heading1"/>
    <w:uiPriority w:val="99"/>
    <w:rsid w:val="00401285"/>
    <w:pPr>
      <w:keepLines w:val="0"/>
      <w:tabs>
        <w:tab w:val="num" w:pos="720"/>
      </w:tabs>
      <w:spacing w:before="240" w:after="60" w:line="360" w:lineRule="auto"/>
      <w:ind w:left="720" w:hanging="360"/>
      <w:jc w:val="both"/>
    </w:pPr>
    <w:rPr>
      <w:rFonts w:ascii="Verdana" w:eastAsia="Times New Roman" w:hAnsi="Verdana" w:cs="Times New Roman"/>
      <w:b w:val="0"/>
      <w:i/>
      <w:noProof/>
      <w:color w:val="000000"/>
      <w:kern w:val="28"/>
      <w:szCs w:val="20"/>
    </w:rPr>
  </w:style>
  <w:style w:type="paragraph" w:customStyle="1" w:styleId="izvor">
    <w:name w:val="izvor"/>
    <w:basedOn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komentartablice">
    <w:name w:val="komentar tablic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</w:rPr>
  </w:style>
  <w:style w:type="paragraph" w:customStyle="1" w:styleId="lista">
    <w:name w:val="lista"/>
    <w:basedOn w:val="Normal"/>
    <w:uiPriority w:val="99"/>
    <w:rsid w:val="00401285"/>
    <w:pPr>
      <w:numPr>
        <w:numId w:val="8"/>
      </w:numPr>
      <w:tabs>
        <w:tab w:val="left" w:pos="578"/>
        <w:tab w:val="right" w:pos="9072"/>
      </w:tabs>
      <w:spacing w:after="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listatreired">
    <w:name w:val="lista treći red"/>
    <w:basedOn w:val="lista"/>
    <w:uiPriority w:val="99"/>
    <w:rsid w:val="00401285"/>
    <w:pPr>
      <w:numPr>
        <w:numId w:val="0"/>
      </w:numPr>
    </w:pPr>
    <w:rPr>
      <w:b/>
      <w:bCs/>
    </w:rPr>
  </w:style>
  <w:style w:type="paragraph" w:customStyle="1" w:styleId="Naslov1">
    <w:name w:val="Naslov1"/>
    <w:basedOn w:val="Normal"/>
    <w:next w:val="Normal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b/>
      <w:i/>
      <w:color w:val="999999"/>
      <w:sz w:val="32"/>
      <w:szCs w:val="20"/>
    </w:rPr>
  </w:style>
  <w:style w:type="paragraph" w:customStyle="1" w:styleId="Naslov-ugovor">
    <w:name w:val="Naslov - ugovor"/>
    <w:basedOn w:val="Normal"/>
    <w:next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i/>
      <w:szCs w:val="20"/>
    </w:rPr>
  </w:style>
  <w:style w:type="paragraph" w:customStyle="1" w:styleId="Naslov1red">
    <w:name w:val="Naslov 1. red"/>
    <w:basedOn w:val="Normal"/>
    <w:next w:val="Naslov1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paragraph" w:customStyle="1" w:styleId="Naslovautori">
    <w:name w:val="Naslov autori"/>
    <w:basedOn w:val="Normal"/>
    <w:next w:val="Normal"/>
    <w:uiPriority w:val="99"/>
    <w:rsid w:val="00401285"/>
    <w:pPr>
      <w:spacing w:after="0" w:line="360" w:lineRule="auto"/>
      <w:ind w:left="4536"/>
      <w:jc w:val="both"/>
    </w:pPr>
    <w:rPr>
      <w:rFonts w:ascii="Verdana" w:eastAsia="Times New Roman" w:hAnsi="Verdana" w:cs="Times New Roman"/>
      <w:szCs w:val="20"/>
    </w:rPr>
  </w:style>
  <w:style w:type="paragraph" w:customStyle="1" w:styleId="Naslovautori2red">
    <w:name w:val="Naslov autori 2. red"/>
    <w:basedOn w:val="Normal"/>
    <w:next w:val="Normal"/>
    <w:uiPriority w:val="99"/>
    <w:rsid w:val="00401285"/>
    <w:pPr>
      <w:spacing w:after="0" w:line="360" w:lineRule="auto"/>
      <w:ind w:left="4661"/>
      <w:jc w:val="both"/>
    </w:pPr>
    <w:rPr>
      <w:rFonts w:ascii="Verdana" w:eastAsia="Times New Roman" w:hAnsi="Verdana" w:cs="Times New Roman"/>
      <w:color w:val="999999"/>
      <w:szCs w:val="20"/>
    </w:rPr>
  </w:style>
  <w:style w:type="paragraph" w:customStyle="1" w:styleId="Naslovdatum">
    <w:name w:val="Naslov datum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radno-provjeritipodatke">
    <w:name w:val="radno - provjeriti podatk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FF"/>
      <w:szCs w:val="20"/>
    </w:rPr>
  </w:style>
  <w:style w:type="paragraph" w:customStyle="1" w:styleId="radno-uputezadopunu">
    <w:name w:val="radno - upute za dopunu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00"/>
      <w:szCs w:val="20"/>
    </w:rPr>
  </w:style>
  <w:style w:type="paragraph" w:customStyle="1" w:styleId="Sadraj">
    <w:name w:val="Sadržaj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slikacentrirano">
    <w:name w:val="slika centrirano"/>
    <w:basedOn w:val="Normal"/>
    <w:uiPriority w:val="99"/>
    <w:rsid w:val="00401285"/>
    <w:pPr>
      <w:keepNext/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paragraph" w:customStyle="1" w:styleId="tablica1red">
    <w:name w:val="tablica 1.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20"/>
    </w:rPr>
  </w:style>
  <w:style w:type="paragraph" w:customStyle="1" w:styleId="tablica1stupac">
    <w:name w:val="tablica 1. stupac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tablicadonjired">
    <w:name w:val="tablica donji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Tablicamjeresumarno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401285"/>
    <w:pPr>
      <w:spacing w:after="120" w:line="240" w:lineRule="auto"/>
      <w:jc w:val="both"/>
    </w:pPr>
    <w:rPr>
      <w:rFonts w:ascii="Arial" w:eastAsia="SimSun" w:hAnsi="Arial" w:cs="Arial"/>
      <w:color w:val="000000"/>
      <w:lang w:val="en-GB" w:eastAsia="el-GR"/>
    </w:rPr>
  </w:style>
  <w:style w:type="paragraph" w:customStyle="1" w:styleId="bullet">
    <w:name w:val="bullet"/>
    <w:basedOn w:val="Normal"/>
    <w:uiPriority w:val="99"/>
    <w:rsid w:val="0040128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einzugstrich">
    <w:name w:val="einzugstrich"/>
    <w:basedOn w:val="Normal"/>
    <w:uiPriority w:val="99"/>
    <w:rsid w:val="00401285"/>
    <w:pPr>
      <w:spacing w:after="0" w:line="246" w:lineRule="exact"/>
      <w:ind w:left="1134" w:hanging="283"/>
      <w:jc w:val="both"/>
    </w:pPr>
    <w:rPr>
      <w:rFonts w:ascii="Univers" w:eastAsia="Times New Roman" w:hAnsi="Univers" w:cs="Times New Roman"/>
      <w:szCs w:val="20"/>
      <w:lang w:val="en-GB" w:eastAsia="en-AU"/>
    </w:rPr>
  </w:style>
  <w:style w:type="character" w:customStyle="1" w:styleId="heading3afterh2Char2">
    <w:name w:val="heading 3 after h2 Char2"/>
    <w:aliases w:val="h Char2,h3+ Char2,ContentsHeader Char2,*Header Cha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 w:bidi="ar-SA"/>
    </w:rPr>
  </w:style>
  <w:style w:type="paragraph" w:styleId="ListParagraph">
    <w:name w:val="List Paragraph"/>
    <w:aliases w:val="REPORT Bullet"/>
    <w:basedOn w:val="Normal"/>
    <w:uiPriority w:val="34"/>
    <w:qFormat/>
    <w:rsid w:val="00401285"/>
    <w:pPr>
      <w:numPr>
        <w:numId w:val="15"/>
      </w:numPr>
      <w:spacing w:after="0"/>
      <w:contextualSpacing/>
      <w:jc w:val="both"/>
    </w:pPr>
    <w:rPr>
      <w:rFonts w:ascii="Cambria" w:eastAsia="Times New Roman" w:hAnsi="Cambria" w:cs="Times"/>
      <w:noProof/>
      <w:szCs w:val="20"/>
      <w:lang w:eastAsia="hr-HR"/>
    </w:rPr>
  </w:style>
  <w:style w:type="character" w:customStyle="1" w:styleId="Style25">
    <w:name w:val="Style25"/>
    <w:basedOn w:val="DefaultParagraphFont"/>
    <w:uiPriority w:val="99"/>
    <w:rsid w:val="00401285"/>
    <w:rPr>
      <w:rFonts w:ascii="Calibri" w:hAnsi="Calibri" w:cs="Times New Roman"/>
      <w:color w:val="auto"/>
      <w:sz w:val="19"/>
    </w:rPr>
  </w:style>
  <w:style w:type="character" w:styleId="CommentReference">
    <w:name w:val="annotation reference"/>
    <w:basedOn w:val="DefaultParagraphFont"/>
    <w:uiPriority w:val="99"/>
    <w:semiHidden/>
    <w:rsid w:val="0040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85"/>
    <w:rPr>
      <w:rFonts w:ascii="Cambria" w:eastAsia="Times New Roman" w:hAnsi="Cambria" w:cs="Myriad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tudije">
    <w:name w:val="Naslov studije"/>
    <w:basedOn w:val="Normal"/>
    <w:link w:val="NaslovstudijeChar"/>
    <w:uiPriority w:val="99"/>
    <w:rsid w:val="00401285"/>
    <w:pPr>
      <w:spacing w:after="0" w:line="240" w:lineRule="auto"/>
    </w:pPr>
    <w:rPr>
      <w:rFonts w:ascii="Helvetica" w:eastAsia="Times New Roman" w:hAnsi="Helvetica" w:cs="Arial"/>
      <w:b/>
      <w:sz w:val="48"/>
      <w:szCs w:val="36"/>
      <w:lang w:eastAsia="hr-HR"/>
    </w:rPr>
  </w:style>
  <w:style w:type="paragraph" w:styleId="ListNumber5">
    <w:name w:val="List Number 5"/>
    <w:basedOn w:val="Normal"/>
    <w:uiPriority w:val="99"/>
    <w:semiHidden/>
    <w:rsid w:val="0040128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slovprijedlogastudijskogzadatka">
    <w:name w:val="Naslov prijedloga studijskog zadatka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Arial"/>
      <w:b/>
      <w:sz w:val="36"/>
      <w:szCs w:val="36"/>
      <w:lang w:eastAsia="hr-HR"/>
    </w:rPr>
  </w:style>
  <w:style w:type="paragraph" w:styleId="ListBullet">
    <w:name w:val="List Bullet"/>
    <w:basedOn w:val="Normal"/>
    <w:autoRedefine/>
    <w:uiPriority w:val="99"/>
    <w:semiHidden/>
    <w:rsid w:val="004012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ekst">
    <w:name w:val="Tekst"/>
    <w:basedOn w:val="Normal"/>
    <w:next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Cs w:val="28"/>
      <w:lang w:eastAsia="hr-HR"/>
    </w:rPr>
  </w:style>
  <w:style w:type="paragraph" w:customStyle="1" w:styleId="Tekstslikaitablica">
    <w:name w:val="Tekst slika i tablica"/>
    <w:basedOn w:val="Normal"/>
    <w:next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Arial"/>
      <w:lang w:eastAsia="hr-HR"/>
    </w:rPr>
  </w:style>
  <w:style w:type="paragraph" w:customStyle="1" w:styleId="Tekst-bullets">
    <w:name w:val="Tekst - bullets"/>
    <w:basedOn w:val="Normal"/>
    <w:uiPriority w:val="99"/>
    <w:rsid w:val="0040128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401285"/>
    <w:rPr>
      <w:rFonts w:cs="Times New Roman"/>
      <w:vertAlign w:val="superscript"/>
    </w:rPr>
  </w:style>
  <w:style w:type="paragraph" w:customStyle="1" w:styleId="tekst0">
    <w:name w:val="tekst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lang w:eastAsia="hr-HR"/>
    </w:rPr>
  </w:style>
  <w:style w:type="paragraph" w:customStyle="1" w:styleId="naslovstudije0">
    <w:name w:val="naslovstudije"/>
    <w:basedOn w:val="Normal"/>
    <w:uiPriority w:val="99"/>
    <w:rsid w:val="00401285"/>
    <w:pPr>
      <w:spacing w:after="0" w:line="240" w:lineRule="auto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character" w:customStyle="1" w:styleId="NaslovstudijeChar">
    <w:name w:val="Naslov studije Char"/>
    <w:basedOn w:val="DefaultParagraphFont"/>
    <w:link w:val="Naslovstudije"/>
    <w:uiPriority w:val="99"/>
    <w:locked/>
    <w:rsid w:val="00401285"/>
    <w:rPr>
      <w:rFonts w:ascii="Helvetica" w:eastAsia="Times New Roman" w:hAnsi="Helvetica" w:cs="Arial"/>
      <w:b/>
      <w:sz w:val="48"/>
      <w:szCs w:val="36"/>
      <w:lang w:eastAsia="hr-HR"/>
    </w:rPr>
  </w:style>
  <w:style w:type="character" w:customStyle="1" w:styleId="style21">
    <w:name w:val="style21"/>
    <w:basedOn w:val="DefaultParagraphFont"/>
    <w:uiPriority w:val="99"/>
    <w:rsid w:val="004012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12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01285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401285"/>
    <w:rPr>
      <w:rFonts w:cs="Times New Roman"/>
      <w:smallCaps/>
      <w:color w:val="C0504D"/>
      <w:u w:val="single"/>
    </w:rPr>
  </w:style>
  <w:style w:type="paragraph" w:customStyle="1" w:styleId="Verdana12ptJustifiedBefore6ptAfter6pt">
    <w:name w:val="Verdana 12 pt Justified Before:  6 pt After:  6 pt"/>
    <w:basedOn w:val="Normal"/>
    <w:uiPriority w:val="99"/>
    <w:rsid w:val="00401285"/>
    <w:pPr>
      <w:spacing w:after="120" w:line="240" w:lineRule="auto"/>
      <w:jc w:val="both"/>
    </w:pPr>
    <w:rPr>
      <w:rFonts w:ascii="Verdana" w:eastAsia="MS Mincho" w:hAnsi="Verdana" w:cs="Times New Roman"/>
      <w:szCs w:val="20"/>
      <w:lang w:val="en-US"/>
    </w:rPr>
  </w:style>
  <w:style w:type="paragraph" w:customStyle="1" w:styleId="TableBold">
    <w:name w:val="Table Bold"/>
    <w:basedOn w:val="Normal"/>
    <w:uiPriority w:val="99"/>
    <w:rsid w:val="00401285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401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1285"/>
    <w:pPr>
      <w:spacing w:line="240" w:lineRule="auto"/>
      <w:jc w:val="both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401285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12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128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basedOn w:val="DefaultParagraphFont"/>
    <w:uiPriority w:val="99"/>
    <w:qFormat/>
    <w:rsid w:val="0040128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01285"/>
    <w:rPr>
      <w:rFonts w:cs="Times New Roman"/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99"/>
    <w:qFormat/>
    <w:rsid w:val="0040128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401285"/>
    <w:rPr>
      <w:rFonts w:ascii="Cambria" w:hAnsi="Cambria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01285"/>
    <w:pPr>
      <w:keepNext w:val="0"/>
      <w:keepLines w:val="0"/>
      <w:spacing w:before="300" w:after="40" w:line="240" w:lineRule="auto"/>
      <w:ind w:left="426" w:hanging="426"/>
      <w:outlineLvl w:val="9"/>
    </w:pPr>
    <w:rPr>
      <w:rFonts w:ascii="Calibri" w:eastAsia="Times New Roman" w:hAnsi="Calibri" w:cs="Times New Roman"/>
      <w:bCs w:val="0"/>
      <w:i/>
      <w:smallCaps/>
      <w:noProof/>
      <w:color w:val="000000"/>
      <w:spacing w:val="5"/>
      <w:sz w:val="26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1285"/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StyleBulletedBold">
    <w:name w:val="Style Bulleted Bold"/>
    <w:rsid w:val="00401285"/>
    <w:pPr>
      <w:numPr>
        <w:numId w:val="9"/>
      </w:numPr>
    </w:pPr>
  </w:style>
  <w:style w:type="numbering" w:customStyle="1" w:styleId="StyleBulleted">
    <w:name w:val="Style Bulleted"/>
    <w:rsid w:val="00401285"/>
    <w:pPr>
      <w:numPr>
        <w:numId w:val="1"/>
      </w:numPr>
    </w:pPr>
  </w:style>
  <w:style w:type="numbering" w:customStyle="1" w:styleId="TOC2">
    <w:name w:val="TOC2"/>
    <w:rsid w:val="0040128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401285"/>
    <w:rPr>
      <w:color w:val="808080"/>
    </w:rPr>
  </w:style>
  <w:style w:type="character" w:customStyle="1" w:styleId="in-widget">
    <w:name w:val="in-widget"/>
    <w:basedOn w:val="DefaultParagraphFont"/>
    <w:rsid w:val="00401285"/>
  </w:style>
  <w:style w:type="character" w:customStyle="1" w:styleId="stepnumber">
    <w:name w:val="stepnumber"/>
    <w:basedOn w:val="DefaultParagraphFont"/>
    <w:rsid w:val="00401285"/>
  </w:style>
  <w:style w:type="character" w:customStyle="1" w:styleId="apple-converted-space">
    <w:name w:val="apple-converted-space"/>
    <w:basedOn w:val="DefaultParagraphFont"/>
    <w:rsid w:val="00401285"/>
  </w:style>
  <w:style w:type="character" w:customStyle="1" w:styleId="definition-url">
    <w:name w:val="definition-url"/>
    <w:basedOn w:val="DefaultParagraphFont"/>
    <w:rsid w:val="00401285"/>
  </w:style>
  <w:style w:type="character" w:customStyle="1" w:styleId="xclaimclass">
    <w:name w:val="xclaimclass"/>
    <w:basedOn w:val="DefaultParagraphFont"/>
    <w:rsid w:val="00401285"/>
  </w:style>
  <w:style w:type="paragraph" w:customStyle="1" w:styleId="Tekststudije">
    <w:name w:val="Tekst studije"/>
    <w:basedOn w:val="BodyText"/>
    <w:link w:val="TekststudijeChar"/>
    <w:rsid w:val="00401285"/>
    <w:pPr>
      <w:spacing w:before="100" w:beforeAutospacing="1" w:after="100" w:afterAutospacing="1"/>
    </w:pPr>
    <w:rPr>
      <w:rFonts w:ascii="Arial" w:hAnsi="Arial" w:cs="Arial"/>
      <w:szCs w:val="22"/>
      <w:lang w:val="hr-HR" w:eastAsia="hr-HR"/>
    </w:rPr>
  </w:style>
  <w:style w:type="character" w:customStyle="1" w:styleId="TekststudijeChar">
    <w:name w:val="Tekst studije Char"/>
    <w:basedOn w:val="DefaultParagraphFont"/>
    <w:link w:val="Tekststudije"/>
    <w:rsid w:val="00401285"/>
    <w:rPr>
      <w:rFonts w:ascii="Arial" w:eastAsia="Times New Roman" w:hAnsi="Arial" w:cs="Arial"/>
      <w:lang w:eastAsia="hr-HR"/>
    </w:rPr>
  </w:style>
  <w:style w:type="table" w:customStyle="1" w:styleId="Svijetlosjenanje-Isticanje21">
    <w:name w:val="Svijetlo sjenčanje - Isticanje 21"/>
    <w:basedOn w:val="TableNormal"/>
    <w:next w:val="LightShading-Accent2"/>
    <w:uiPriority w:val="60"/>
    <w:rsid w:val="0040128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rednjareetka3-Isticanje21">
    <w:name w:val="Srednja rešetka 3 - Isticanje 21"/>
    <w:basedOn w:val="TableNormal"/>
    <w:next w:val="MediumGrid3-Accent2"/>
    <w:uiPriority w:val="6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rednjesjenanje1-Isticanje21">
    <w:name w:val="Srednje sjenčanje 1 - Isticanje 21"/>
    <w:basedOn w:val="TableNormal"/>
    <w:next w:val="MediumShading1-Accent2"/>
    <w:uiPriority w:val="63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21">
    <w:name w:val="Svijetli popis - Isticanje 21"/>
    <w:basedOn w:val="TableNormal"/>
    <w:next w:val="LightList-Accent2"/>
    <w:uiPriority w:val="61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jenanjeuboji-Isticanje21">
    <w:name w:val="Sjenčanje u boji - Isticanje 21"/>
    <w:basedOn w:val="TableNormal"/>
    <w:next w:val="ColorfulShading-Accent2"/>
    <w:uiPriority w:val="71"/>
    <w:rsid w:val="00401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evizija1">
    <w:name w:val="Revizija1"/>
    <w:next w:val="Revision"/>
    <w:hidden/>
    <w:uiPriority w:val="99"/>
    <w:semiHidden/>
    <w:rsid w:val="00401285"/>
    <w:pPr>
      <w:spacing w:after="0" w:line="240" w:lineRule="auto"/>
    </w:pPr>
    <w:rPr>
      <w:rFonts w:ascii="Cambria" w:eastAsia="Times New Roman" w:hAnsi="Cambria" w:cs="Myriad Pro"/>
      <w:sz w:val="24"/>
      <w:szCs w:val="24"/>
      <w:lang w:val="en-GB" w:eastAsia="de-DE"/>
    </w:rPr>
  </w:style>
  <w:style w:type="paragraph" w:customStyle="1" w:styleId="Nabrajanje1">
    <w:name w:val="Nabrajanje 1"/>
    <w:basedOn w:val="Normal"/>
    <w:link w:val="Nabrajanje1Char"/>
    <w:rsid w:val="0040128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brajanje1Char">
    <w:name w:val="Nabrajanje 1 Char"/>
    <w:basedOn w:val="DefaultParagraphFont"/>
    <w:link w:val="Nabrajanje1"/>
    <w:rsid w:val="0040128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oc-ti">
    <w:name w:val="doc-ti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lika">
    <w:name w:val="Slika"/>
    <w:basedOn w:val="Caption"/>
    <w:link w:val="SlikaChar"/>
    <w:autoRedefine/>
    <w:qFormat/>
    <w:rsid w:val="00401285"/>
    <w:pPr>
      <w:ind w:left="360"/>
      <w:jc w:val="center"/>
    </w:pPr>
    <w:rPr>
      <w:rFonts w:ascii="Calibri" w:hAnsi="Calibri"/>
    </w:rPr>
  </w:style>
  <w:style w:type="paragraph" w:customStyle="1" w:styleId="Tablica">
    <w:name w:val="Tablica"/>
    <w:basedOn w:val="Normal"/>
    <w:link w:val="TablicaChar"/>
    <w:autoRedefine/>
    <w:qFormat/>
    <w:rsid w:val="00401285"/>
    <w:pPr>
      <w:spacing w:before="240" w:after="0" w:line="240" w:lineRule="auto"/>
      <w:jc w:val="center"/>
    </w:pPr>
    <w:rPr>
      <w:rFonts w:eastAsia="Times New Roman" w:cs="Myriad Pro"/>
      <w:b/>
      <w:lang w:val="de-AT" w:eastAsia="de-DE"/>
    </w:rPr>
  </w:style>
  <w:style w:type="character" w:customStyle="1" w:styleId="SlikaChar">
    <w:name w:val="Slika Char"/>
    <w:basedOn w:val="CaptionChar"/>
    <w:link w:val="Slika"/>
    <w:rsid w:val="00401285"/>
    <w:rPr>
      <w:rFonts w:ascii="Calibri" w:eastAsia="Times New Roman" w:hAnsi="Calibri" w:cs="Myriad Pro"/>
      <w:b/>
      <w:bCs/>
      <w:sz w:val="20"/>
      <w:szCs w:val="20"/>
      <w:lang w:val="en-GB" w:eastAsia="de-DE"/>
    </w:rPr>
  </w:style>
  <w:style w:type="character" w:customStyle="1" w:styleId="TablicaChar">
    <w:name w:val="Tablica Char"/>
    <w:basedOn w:val="DefaultParagraphFont"/>
    <w:link w:val="Tablica"/>
    <w:rsid w:val="00401285"/>
    <w:rPr>
      <w:rFonts w:eastAsia="Times New Roman" w:cs="Myriad Pro"/>
      <w:b/>
      <w:lang w:val="de-AT" w:eastAsia="de-DE"/>
    </w:rPr>
  </w:style>
  <w:style w:type="paragraph" w:customStyle="1" w:styleId="Style1">
    <w:name w:val="Style1"/>
    <w:basedOn w:val="Heading3"/>
    <w:link w:val="Style1Char"/>
    <w:qFormat/>
    <w:rsid w:val="00401285"/>
    <w:pPr>
      <w:tabs>
        <w:tab w:val="clear" w:pos="851"/>
      </w:tabs>
      <w:ind w:left="360" w:hanging="360"/>
    </w:pPr>
    <w:rPr>
      <w:b w:val="0"/>
      <w:bCs w:val="0"/>
      <w:noProof/>
    </w:rPr>
  </w:style>
  <w:style w:type="character" w:customStyle="1" w:styleId="Style1Char">
    <w:name w:val="Style1 Char"/>
    <w:basedOn w:val="Heading3Char"/>
    <w:link w:val="Style1"/>
    <w:rsid w:val="00401285"/>
    <w:rPr>
      <w:rFonts w:ascii="Cambria" w:eastAsia="Times New Roman" w:hAnsi="Cambria" w:cs="Myriad Pro"/>
      <w:b w:val="0"/>
      <w:bCs w:val="0"/>
      <w:i/>
      <w:iCs/>
      <w:noProof/>
      <w:color w:val="BE1D2D"/>
      <w:szCs w:val="24"/>
      <w:lang w:val="en-GB" w:eastAsia="hr-HR"/>
    </w:rPr>
  </w:style>
  <w:style w:type="character" w:customStyle="1" w:styleId="atn">
    <w:name w:val="atn"/>
    <w:basedOn w:val="DefaultParagraphFont"/>
    <w:rsid w:val="00401285"/>
  </w:style>
  <w:style w:type="character" w:customStyle="1" w:styleId="normal-h">
    <w:name w:val="normal-h"/>
    <w:basedOn w:val="DefaultParagraphFont"/>
    <w:rsid w:val="00401285"/>
  </w:style>
  <w:style w:type="table" w:customStyle="1" w:styleId="Reetkatablice1">
    <w:name w:val="Rešetka tablice1"/>
    <w:basedOn w:val="TableNormal"/>
    <w:next w:val="TableGrid"/>
    <w:uiPriority w:val="59"/>
    <w:rsid w:val="0040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9Char1">
    <w:name w:val="Naslov 9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2">
    <w:name w:val="Light Shading Accent 2"/>
    <w:basedOn w:val="TableNormal"/>
    <w:uiPriority w:val="60"/>
    <w:rsid w:val="00401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9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4012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on">
    <w:name w:val="Revision"/>
    <w:hidden/>
    <w:uiPriority w:val="99"/>
    <w:semiHidden/>
    <w:rsid w:val="0040128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B7C1F"/>
    <w:pPr>
      <w:tabs>
        <w:tab w:val="left" w:pos="851"/>
        <w:tab w:val="right" w:leader="dot" w:pos="9062"/>
      </w:tabs>
      <w:spacing w:before="240" w:after="0" w:line="240" w:lineRule="auto"/>
    </w:pPr>
  </w:style>
  <w:style w:type="paragraph" w:customStyle="1" w:styleId="doc-ti2">
    <w:name w:val="doc-ti2"/>
    <w:basedOn w:val="Normal"/>
    <w:rsid w:val="00A820E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D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7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CAcQjRw&amp;url=http://superiusidea.hr/proizvodi/&amp;ei=1fR9VNXABojdau32gbgG&amp;bvm=bv.80642063,d.d2s&amp;psig=AFQjCNHQaxHH1VkKOJ8KHC4dZkAiO-WHYw&amp;ust=14176273305407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gpp/pdf/criteria/electricity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F80-2C7E-4C2E-81B0-7031B21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Fofić</dc:creator>
  <cp:lastModifiedBy>REA Sjever</cp:lastModifiedBy>
  <cp:revision>103</cp:revision>
  <cp:lastPrinted>2015-07-24T08:44:00Z</cp:lastPrinted>
  <dcterms:created xsi:type="dcterms:W3CDTF">2015-08-19T10:13:00Z</dcterms:created>
  <dcterms:modified xsi:type="dcterms:W3CDTF">2017-12-28T12:33:00Z</dcterms:modified>
</cp:coreProperties>
</file>